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148" w:type="dxa"/>
        <w:tblLook w:val="04A0"/>
      </w:tblPr>
      <w:tblGrid>
        <w:gridCol w:w="5074"/>
        <w:gridCol w:w="5074"/>
      </w:tblGrid>
      <w:tr w:rsidR="00806AA6" w:rsidTr="00806AA6">
        <w:trPr>
          <w:trHeight w:val="1214"/>
        </w:trPr>
        <w:tc>
          <w:tcPr>
            <w:tcW w:w="5074" w:type="dxa"/>
          </w:tcPr>
          <w:p w:rsidR="00806AA6" w:rsidRDefault="00806AA6" w:rsidP="00806AA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35300" cy="680090"/>
                  <wp:effectExtent l="19050" t="0" r="0" b="0"/>
                  <wp:docPr id="5" name="Immagine 4" descr="logo ok cci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k cciaa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00" cy="68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</w:tcPr>
          <w:p w:rsidR="00806AA6" w:rsidRDefault="00806AA6" w:rsidP="00806AA6">
            <w:pPr>
              <w:jc w:val="center"/>
            </w:pPr>
            <w:r w:rsidRPr="00806AA6">
              <w:rPr>
                <w:noProof/>
                <w:lang w:eastAsia="it-IT"/>
              </w:rPr>
              <w:drawing>
                <wp:inline distT="0" distB="0" distL="0" distR="0">
                  <wp:extent cx="2381250" cy="520700"/>
                  <wp:effectExtent l="19050" t="0" r="0" b="0"/>
                  <wp:docPr id="4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egnaposto contenuto 7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159" cy="52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13A" w:rsidRPr="0083213A" w:rsidRDefault="0083213A" w:rsidP="0083213A">
      <w:pPr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</w:pPr>
      <w:proofErr w:type="spellStart"/>
      <w:r w:rsidRPr="0083213A">
        <w:rPr>
          <w:rFonts w:ascii="Times New Roman" w:hAnsi="Times New Roman" w:cs="Times New Roman"/>
          <w:b/>
          <w:color w:val="17365D" w:themeColor="text2" w:themeShade="BF"/>
          <w:sz w:val="56"/>
          <w:szCs w:val="56"/>
        </w:rPr>
        <w:t>PROGETTOEASY@FIDIMED</w:t>
      </w:r>
      <w:proofErr w:type="spellEnd"/>
    </w:p>
    <w:p w:rsidR="003E6E0A" w:rsidRPr="0083213A" w:rsidRDefault="0083213A" w:rsidP="0083213A">
      <w:pPr>
        <w:jc w:val="both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È OPERATIVO LO SPORTELLO MICROCREDITO IN CONVENZIONE CON LA CCIAA</w:t>
      </w:r>
      <w:r w:rsidR="004C37AA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 xml:space="preserve"> </w:t>
      </w:r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PAEN AFFIDATO ALLA FIDIMED, VOLTO AD OFFRIRE UN SUPPORTO CREDITIZIO ALLE IMPRESE NELLA GESTIONE DELLA SITUAZIONE DERIVANTE DALLA GRAVE CRISI CAUSATA DAL CORONAVIRUS.</w:t>
      </w:r>
    </w:p>
    <w:p w:rsidR="0083213A" w:rsidRPr="0083213A" w:rsidRDefault="0083213A" w:rsidP="0083213A">
      <w:pPr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PER </w:t>
      </w:r>
      <w:proofErr w:type="spellStart"/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#RICHIEDERE</w:t>
      </w:r>
      <w:proofErr w:type="spellEnd"/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IL TUO </w:t>
      </w:r>
      <w:proofErr w:type="spellStart"/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#FINANZIAMENTO</w:t>
      </w:r>
      <w:proofErr w:type="spellEnd"/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ED OTTENERE IL </w:t>
      </w:r>
      <w:proofErr w:type="spellStart"/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#CONTRIBUTO</w:t>
      </w:r>
      <w:proofErr w:type="spellEnd"/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#A</w:t>
      </w:r>
      <w:proofErr w:type="spellEnd"/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#FONDO</w:t>
      </w:r>
      <w:proofErr w:type="spellEnd"/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#PERDUTO</w:t>
      </w:r>
      <w:proofErr w:type="spellEnd"/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STANZIATO DALLA REGIONE SICILIA SCRIVI UNA MAIL A:</w:t>
      </w:r>
    </w:p>
    <w:p w:rsidR="0083213A" w:rsidRPr="0083213A" w:rsidRDefault="00464BFC" w:rsidP="0083213A">
      <w:pPr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hyperlink r:id="rId6" w:history="1">
        <w:r w:rsidR="0083213A" w:rsidRPr="00464BFC">
          <w:rPr>
            <w:rStyle w:val="Collegamentoipertestuale"/>
            <w:rFonts w:ascii="Cambria Math" w:hAnsi="Cambria Math" w:cs="Times New Roman"/>
            <w:b/>
            <w:i/>
            <w:sz w:val="28"/>
            <w:szCs w:val="28"/>
          </w:rPr>
          <w:t>𝙥𝙧𝙤𝙜𝙚𝙩𝙩𝙤𝙚𝙖𝙨𝙮</w:t>
        </w:r>
        <w:r w:rsidR="0083213A" w:rsidRPr="00464BFC">
          <w:rPr>
            <w:rStyle w:val="Collegamentoipertestuale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="0083213A" w:rsidRPr="00464BFC">
          <w:rPr>
            <w:rStyle w:val="Collegamentoipertestuale"/>
            <w:rFonts w:ascii="Cambria Math" w:hAnsi="Cambria Math" w:cs="Times New Roman"/>
            <w:b/>
            <w:i/>
            <w:sz w:val="28"/>
            <w:szCs w:val="28"/>
          </w:rPr>
          <w:t>𝙛𝙞𝙙𝙞𝙢𝙚𝙙</w:t>
        </w:r>
        <w:r w:rsidR="0083213A" w:rsidRPr="00464BFC">
          <w:rPr>
            <w:rStyle w:val="Collegamentoipertestuale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83213A" w:rsidRPr="00464BFC">
          <w:rPr>
            <w:rStyle w:val="Collegamentoipertestuale"/>
            <w:rFonts w:ascii="Cambria Math" w:hAnsi="Cambria Math" w:cs="Times New Roman"/>
            <w:b/>
            <w:i/>
            <w:sz w:val="28"/>
            <w:szCs w:val="28"/>
          </w:rPr>
          <w:t>𝙚𝙪</w:t>
        </w:r>
      </w:hyperlink>
      <w:r w:rsidR="0083213A"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</w:p>
    <w:p w:rsidR="0083213A" w:rsidRPr="0083213A" w:rsidRDefault="0083213A" w:rsidP="0083213A">
      <w:pPr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INDICANDO: NUMERO </w:t>
      </w:r>
      <w:proofErr w:type="spellStart"/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DI</w:t>
      </w:r>
      <w:proofErr w:type="spellEnd"/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TELEFONO E LA PROVINCIA IN CUI HA SEDE L’AZIENDA.</w:t>
      </w:r>
    </w:p>
    <w:p w:rsidR="0083213A" w:rsidRPr="0083213A" w:rsidRDefault="0083213A" w:rsidP="0083213A">
      <w:pPr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VERRAI </w:t>
      </w:r>
      <w:proofErr w:type="spellStart"/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#CONTATTATO</w:t>
      </w:r>
      <w:proofErr w:type="spellEnd"/>
      <w:r w:rsidRPr="0083213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DA FIDIMED ENTRO #24ORE!</w:t>
      </w:r>
    </w:p>
    <w:p w:rsidR="003E6E0A" w:rsidRDefault="003E6E0A" w:rsidP="00806AA6">
      <w:r w:rsidRPr="003E6E0A">
        <w:rPr>
          <w:noProof/>
          <w:lang w:eastAsia="it-IT"/>
        </w:rPr>
        <w:drawing>
          <wp:inline distT="0" distB="0" distL="0" distR="0">
            <wp:extent cx="6108700" cy="4249724"/>
            <wp:effectExtent l="19050" t="0" r="6350" b="0"/>
            <wp:docPr id="6" name="Immagine 0" descr="WhatsApp Image 2020-04-21 at 15.55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21 at 15.55.5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7432" cy="424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E0A" w:rsidSect="0083213A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806AA6"/>
    <w:rsid w:val="000861A6"/>
    <w:rsid w:val="003E6E0A"/>
    <w:rsid w:val="00456ACF"/>
    <w:rsid w:val="00464BFC"/>
    <w:rsid w:val="004C37AA"/>
    <w:rsid w:val="00517202"/>
    <w:rsid w:val="00806AA6"/>
    <w:rsid w:val="0083213A"/>
    <w:rsid w:val="00AC3804"/>
    <w:rsid w:val="00B524FB"/>
    <w:rsid w:val="00C565CF"/>
    <w:rsid w:val="00DB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F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AA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06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64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0421;&#120423;&#120420;&#120412;&#120410;&#120425;&#120425;&#120420;&#120410;&#120406;&#120424;&#120430;@&#120411;&#120414;&#120409;&#120414;&#120418;&#120410;&#120409;.&#120410;&#120426;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2020-04-21T16:29:00Z</dcterms:created>
  <dcterms:modified xsi:type="dcterms:W3CDTF">2020-04-21T16:33:00Z</dcterms:modified>
</cp:coreProperties>
</file>