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EC" w:rsidRDefault="00311FF4">
      <w:pPr>
        <w:spacing w:after="0"/>
        <w:jc w:val="center"/>
        <w:rPr>
          <w:b/>
          <w:i/>
          <w:sz w:val="40"/>
        </w:rPr>
      </w:pPr>
      <w:r>
        <w:rPr>
          <w:b/>
          <w:i/>
          <w:sz w:val="40"/>
        </w:rPr>
        <w:t xml:space="preserve">Relazione sul </w:t>
      </w:r>
      <w:r w:rsidR="001730EC">
        <w:rPr>
          <w:b/>
          <w:i/>
          <w:sz w:val="40"/>
        </w:rPr>
        <w:t xml:space="preserve">piano di razionalizzazione </w:t>
      </w:r>
    </w:p>
    <w:p w:rsidR="001730EC" w:rsidRDefault="001730EC">
      <w:pPr>
        <w:spacing w:after="0"/>
        <w:jc w:val="center"/>
        <w:rPr>
          <w:b/>
          <w:i/>
          <w:sz w:val="40"/>
        </w:rPr>
      </w:pPr>
      <w:r>
        <w:rPr>
          <w:b/>
          <w:i/>
          <w:sz w:val="40"/>
        </w:rPr>
        <w:t xml:space="preserve">di società e partecipazioni societarie dell’ente </w:t>
      </w:r>
      <w:r w:rsidR="00311FF4">
        <w:rPr>
          <w:b/>
          <w:i/>
          <w:sz w:val="40"/>
        </w:rPr>
        <w:t>e aggiornamento</w:t>
      </w:r>
    </w:p>
    <w:p w:rsidR="001730EC" w:rsidRDefault="001730EC">
      <w:pPr>
        <w:spacing w:after="0"/>
        <w:jc w:val="center"/>
        <w:rPr>
          <w:b/>
          <w:i/>
          <w:sz w:val="40"/>
        </w:rPr>
      </w:pPr>
    </w:p>
    <w:p w:rsidR="001730EC" w:rsidRDefault="001730EC">
      <w:pPr>
        <w:spacing w:after="0"/>
        <w:jc w:val="both"/>
        <w:rPr>
          <w:i/>
          <w:sz w:val="28"/>
          <w:szCs w:val="28"/>
          <w:u w:val="single"/>
        </w:rPr>
      </w:pPr>
      <w:r>
        <w:rPr>
          <w:i/>
          <w:sz w:val="28"/>
          <w:szCs w:val="28"/>
          <w:u w:val="single"/>
        </w:rPr>
        <w:t>Premessa</w:t>
      </w:r>
    </w:p>
    <w:p w:rsidR="001730EC" w:rsidRDefault="001730EC">
      <w:pPr>
        <w:spacing w:after="0"/>
        <w:jc w:val="both"/>
        <w:rPr>
          <w:i/>
          <w:sz w:val="28"/>
          <w:szCs w:val="28"/>
          <w:u w:val="single"/>
        </w:rPr>
      </w:pPr>
    </w:p>
    <w:p w:rsidR="001730EC" w:rsidRDefault="001730EC">
      <w:pPr>
        <w:spacing w:after="0"/>
        <w:jc w:val="both"/>
        <w:rPr>
          <w:sz w:val="28"/>
          <w:szCs w:val="28"/>
        </w:rPr>
      </w:pPr>
      <w:r>
        <w:rPr>
          <w:sz w:val="28"/>
          <w:szCs w:val="28"/>
        </w:rPr>
        <w:t xml:space="preserve">La legge di stabilità per il 2015 (L. 190/2014) ha imposto anche alle Camere di Commercio l’obbligo di ottimizzare le partecipazioni finanziarie possedute disponendo che, allo scopo di assicurare il coordinamento della finanza pubblica, il contenimento della spesa, il buon andamento dell’azione amministrativa e la tutela della concorrenza e del mercato, le Camere </w:t>
      </w:r>
      <w:r w:rsidR="00F0770A">
        <w:rPr>
          <w:sz w:val="28"/>
          <w:szCs w:val="28"/>
        </w:rPr>
        <w:t xml:space="preserve">dovevano razionalizzare </w:t>
      </w:r>
      <w:r>
        <w:rPr>
          <w:sz w:val="28"/>
          <w:szCs w:val="28"/>
        </w:rPr>
        <w:t>le</w:t>
      </w:r>
      <w:r w:rsidR="0029383E">
        <w:rPr>
          <w:sz w:val="28"/>
          <w:szCs w:val="28"/>
        </w:rPr>
        <w:t xml:space="preserve"> partecipazioni</w:t>
      </w:r>
      <w:r>
        <w:rPr>
          <w:sz w:val="28"/>
          <w:szCs w:val="28"/>
        </w:rPr>
        <w:t xml:space="preserve"> dir</w:t>
      </w:r>
      <w:r w:rsidR="0029383E">
        <w:rPr>
          <w:sz w:val="28"/>
          <w:szCs w:val="28"/>
        </w:rPr>
        <w:t>ette e indirette</w:t>
      </w:r>
      <w:r w:rsidR="00F0770A">
        <w:rPr>
          <w:sz w:val="28"/>
          <w:szCs w:val="28"/>
        </w:rPr>
        <w:t xml:space="preserve"> possedute</w:t>
      </w:r>
      <w:r>
        <w:rPr>
          <w:sz w:val="28"/>
          <w:szCs w:val="28"/>
        </w:rPr>
        <w:t xml:space="preserve">. </w:t>
      </w:r>
    </w:p>
    <w:p w:rsidR="00F11DBE" w:rsidRDefault="00F11DBE">
      <w:pPr>
        <w:spacing w:after="0"/>
        <w:jc w:val="both"/>
        <w:rPr>
          <w:sz w:val="28"/>
          <w:szCs w:val="28"/>
        </w:rPr>
      </w:pPr>
      <w:r w:rsidRPr="00F11DBE">
        <w:rPr>
          <w:sz w:val="28"/>
          <w:szCs w:val="28"/>
        </w:rPr>
        <w:t xml:space="preserve">Fra le tante disposizioni, la legge di stabilità </w:t>
      </w:r>
      <w:r>
        <w:rPr>
          <w:sz w:val="28"/>
          <w:szCs w:val="28"/>
        </w:rPr>
        <w:t xml:space="preserve">ha </w:t>
      </w:r>
      <w:r w:rsidRPr="00F11DBE">
        <w:rPr>
          <w:sz w:val="28"/>
          <w:szCs w:val="28"/>
        </w:rPr>
        <w:t>introd</w:t>
      </w:r>
      <w:r>
        <w:rPr>
          <w:sz w:val="28"/>
          <w:szCs w:val="28"/>
        </w:rPr>
        <w:t xml:space="preserve">otto </w:t>
      </w:r>
      <w:r w:rsidRPr="00F11DBE">
        <w:rPr>
          <w:sz w:val="28"/>
          <w:szCs w:val="28"/>
        </w:rPr>
        <w:t>la disciplina relativa alla predisposizione di un piano di razionalizzazione delle società partecipate locali con l’obiettivo di ridurre il numero e i costi delle partecipate.</w:t>
      </w:r>
    </w:p>
    <w:p w:rsidR="0059490A" w:rsidRDefault="0059490A">
      <w:pPr>
        <w:spacing w:after="0"/>
        <w:jc w:val="both"/>
        <w:rPr>
          <w:sz w:val="28"/>
          <w:szCs w:val="28"/>
        </w:rPr>
      </w:pPr>
      <w:r w:rsidRPr="0059490A">
        <w:rPr>
          <w:sz w:val="28"/>
          <w:szCs w:val="28"/>
        </w:rPr>
        <w:t>E’ necessario premettere che</w:t>
      </w:r>
      <w:r>
        <w:rPr>
          <w:sz w:val="28"/>
          <w:szCs w:val="28"/>
        </w:rPr>
        <w:t xml:space="preserve"> </w:t>
      </w:r>
      <w:r w:rsidRPr="0059490A">
        <w:rPr>
          <w:sz w:val="28"/>
          <w:szCs w:val="28"/>
        </w:rPr>
        <w:t xml:space="preserve">la Camera </w:t>
      </w:r>
      <w:r>
        <w:rPr>
          <w:sz w:val="28"/>
          <w:szCs w:val="28"/>
        </w:rPr>
        <w:t>di Commercio di Palermo ed Enna nasce dall’accorpamento, avvenuto nel 2017, tra le due Camere di Commercio di Palermo e di Enna.</w:t>
      </w:r>
    </w:p>
    <w:p w:rsidR="00C43643" w:rsidRDefault="0059490A" w:rsidP="0059490A">
      <w:pPr>
        <w:spacing w:after="0"/>
        <w:jc w:val="both"/>
        <w:rPr>
          <w:sz w:val="28"/>
          <w:szCs w:val="28"/>
        </w:rPr>
      </w:pPr>
      <w:r w:rsidRPr="0059490A">
        <w:rPr>
          <w:sz w:val="28"/>
          <w:szCs w:val="28"/>
        </w:rPr>
        <w:t>Ne consegue che gli atti propedeutici al presente documento sono stati predisposti ed approvati dalle Amministrazioni dei due Enti accorpati</w:t>
      </w:r>
      <w:r>
        <w:rPr>
          <w:sz w:val="28"/>
          <w:szCs w:val="28"/>
        </w:rPr>
        <w:t xml:space="preserve"> che hanno redatto ed adottato</w:t>
      </w:r>
      <w:r w:rsidRPr="0059490A">
        <w:rPr>
          <w:sz w:val="28"/>
          <w:szCs w:val="28"/>
        </w:rPr>
        <w:t xml:space="preserve"> </w:t>
      </w:r>
      <w:r>
        <w:rPr>
          <w:sz w:val="28"/>
          <w:szCs w:val="28"/>
        </w:rPr>
        <w:t xml:space="preserve">il </w:t>
      </w:r>
      <w:r w:rsidR="00C96902">
        <w:rPr>
          <w:sz w:val="28"/>
          <w:szCs w:val="28"/>
        </w:rPr>
        <w:t>primo</w:t>
      </w:r>
      <w:r>
        <w:rPr>
          <w:sz w:val="28"/>
          <w:szCs w:val="28"/>
        </w:rPr>
        <w:t xml:space="preserve"> </w:t>
      </w:r>
      <w:r w:rsidRPr="0059490A">
        <w:rPr>
          <w:sz w:val="28"/>
          <w:szCs w:val="28"/>
        </w:rPr>
        <w:t xml:space="preserve">Piano operativo di Razionalizzazione </w:t>
      </w:r>
      <w:r w:rsidR="00C96902">
        <w:rPr>
          <w:sz w:val="28"/>
          <w:szCs w:val="28"/>
        </w:rPr>
        <w:t>(</w:t>
      </w:r>
      <w:r w:rsidRPr="0059490A">
        <w:rPr>
          <w:sz w:val="28"/>
          <w:szCs w:val="28"/>
        </w:rPr>
        <w:t>CCIAA di Palermo con delibera Commissariale n° 1 del 27/04/2015</w:t>
      </w:r>
      <w:r w:rsidR="00C96902">
        <w:rPr>
          <w:sz w:val="28"/>
          <w:szCs w:val="28"/>
        </w:rPr>
        <w:t xml:space="preserve"> </w:t>
      </w:r>
      <w:r w:rsidRPr="0059490A">
        <w:rPr>
          <w:sz w:val="28"/>
          <w:szCs w:val="28"/>
        </w:rPr>
        <w:t>e CCIAA di Enna con delibera Commissariale n° 13 del 21/12/2015</w:t>
      </w:r>
      <w:r w:rsidR="00C96902">
        <w:rPr>
          <w:sz w:val="28"/>
          <w:szCs w:val="28"/>
        </w:rPr>
        <w:t>)</w:t>
      </w:r>
      <w:r w:rsidR="00C43643">
        <w:rPr>
          <w:sz w:val="28"/>
          <w:szCs w:val="28"/>
        </w:rPr>
        <w:t xml:space="preserve">  e la successiva relazione sui risultati raggiunti</w:t>
      </w:r>
      <w:r w:rsidR="00CD0A36">
        <w:rPr>
          <w:sz w:val="28"/>
          <w:szCs w:val="28"/>
        </w:rPr>
        <w:t xml:space="preserve"> a consuntivo</w:t>
      </w:r>
      <w:r w:rsidRPr="0059490A">
        <w:rPr>
          <w:sz w:val="28"/>
          <w:szCs w:val="28"/>
        </w:rPr>
        <w:t>.</w:t>
      </w:r>
    </w:p>
    <w:p w:rsidR="00933DB8" w:rsidRDefault="00517073" w:rsidP="0059490A">
      <w:pPr>
        <w:spacing w:after="0"/>
        <w:jc w:val="both"/>
        <w:rPr>
          <w:sz w:val="28"/>
          <w:szCs w:val="28"/>
        </w:rPr>
      </w:pPr>
      <w:r>
        <w:rPr>
          <w:sz w:val="28"/>
          <w:szCs w:val="28"/>
        </w:rPr>
        <w:t>I</w:t>
      </w:r>
      <w:r w:rsidRPr="00517073">
        <w:rPr>
          <w:sz w:val="28"/>
          <w:szCs w:val="28"/>
        </w:rPr>
        <w:t xml:space="preserve"> </w:t>
      </w:r>
      <w:r w:rsidR="00C92887">
        <w:rPr>
          <w:sz w:val="28"/>
          <w:szCs w:val="28"/>
        </w:rPr>
        <w:t>P</w:t>
      </w:r>
      <w:r w:rsidRPr="00517073">
        <w:rPr>
          <w:sz w:val="28"/>
          <w:szCs w:val="28"/>
        </w:rPr>
        <w:t>ian</w:t>
      </w:r>
      <w:r>
        <w:rPr>
          <w:sz w:val="28"/>
          <w:szCs w:val="28"/>
        </w:rPr>
        <w:t xml:space="preserve">i e le </w:t>
      </w:r>
      <w:r w:rsidR="00C92887">
        <w:rPr>
          <w:sz w:val="28"/>
          <w:szCs w:val="28"/>
        </w:rPr>
        <w:t>R</w:t>
      </w:r>
      <w:r>
        <w:rPr>
          <w:sz w:val="28"/>
          <w:szCs w:val="28"/>
        </w:rPr>
        <w:t>elazioni sono</w:t>
      </w:r>
      <w:r w:rsidRPr="00517073">
        <w:rPr>
          <w:sz w:val="28"/>
          <w:szCs w:val="28"/>
        </w:rPr>
        <w:t xml:space="preserve"> stat</w:t>
      </w:r>
      <w:r>
        <w:rPr>
          <w:sz w:val="28"/>
          <w:szCs w:val="28"/>
        </w:rPr>
        <w:t>i</w:t>
      </w:r>
      <w:r w:rsidRPr="00517073">
        <w:rPr>
          <w:sz w:val="28"/>
          <w:szCs w:val="28"/>
        </w:rPr>
        <w:t xml:space="preserve"> regolarmente pubblicat</w:t>
      </w:r>
      <w:r>
        <w:rPr>
          <w:sz w:val="28"/>
          <w:szCs w:val="28"/>
        </w:rPr>
        <w:t>i</w:t>
      </w:r>
      <w:r w:rsidRPr="00517073">
        <w:rPr>
          <w:sz w:val="28"/>
          <w:szCs w:val="28"/>
        </w:rPr>
        <w:t xml:space="preserve"> sui siti istituzionali</w:t>
      </w:r>
      <w:r>
        <w:rPr>
          <w:sz w:val="28"/>
          <w:szCs w:val="28"/>
        </w:rPr>
        <w:t xml:space="preserve"> dei due Enti</w:t>
      </w:r>
      <w:r w:rsidRPr="00517073">
        <w:rPr>
          <w:sz w:val="28"/>
          <w:szCs w:val="28"/>
        </w:rPr>
        <w:t xml:space="preserve"> e trasmess</w:t>
      </w:r>
      <w:r>
        <w:rPr>
          <w:sz w:val="28"/>
          <w:szCs w:val="28"/>
        </w:rPr>
        <w:t>i</w:t>
      </w:r>
      <w:r w:rsidRPr="00517073">
        <w:rPr>
          <w:sz w:val="28"/>
          <w:szCs w:val="28"/>
        </w:rPr>
        <w:t xml:space="preserve"> alla competente sezione regionale della Corte dei Conti.</w:t>
      </w:r>
    </w:p>
    <w:p w:rsidR="00EA6325" w:rsidRPr="00EA6325" w:rsidRDefault="00EA6325" w:rsidP="00EA6325">
      <w:pPr>
        <w:spacing w:after="0"/>
        <w:jc w:val="both"/>
        <w:rPr>
          <w:sz w:val="28"/>
          <w:szCs w:val="28"/>
        </w:rPr>
      </w:pPr>
      <w:r w:rsidRPr="00EA6325">
        <w:rPr>
          <w:sz w:val="28"/>
          <w:szCs w:val="28"/>
        </w:rPr>
        <w:t>Come noto, a seguito dell’accorpamento, la nuova Camera è subentrata in tutti i rapporti facenti capo alle singole Camere di Commercio, ivi compresi quelli relativi alle partecipazioni societarie detenute da ciascuna delle accorpate Camere.</w:t>
      </w:r>
    </w:p>
    <w:p w:rsidR="00EA6325" w:rsidRPr="00EA6325" w:rsidRDefault="00EA6325" w:rsidP="00EA6325">
      <w:pPr>
        <w:spacing w:after="0"/>
        <w:jc w:val="both"/>
        <w:rPr>
          <w:sz w:val="28"/>
          <w:szCs w:val="28"/>
        </w:rPr>
      </w:pPr>
      <w:r w:rsidRPr="00EA6325">
        <w:rPr>
          <w:sz w:val="28"/>
          <w:szCs w:val="28"/>
        </w:rPr>
        <w:t xml:space="preserve">Per fornire un quadro completo e aggiornato della situazione in essere con riguardo alle partecipazioni, dirette e indirette, detenute dalla nuova Camera si è reputato opportuno effettuare una ricognizione, tesa ad aggregare i dati delle singole Camere </w:t>
      </w:r>
      <w:r w:rsidRPr="00EA6325">
        <w:rPr>
          <w:sz w:val="28"/>
          <w:szCs w:val="28"/>
        </w:rPr>
        <w:lastRenderedPageBreak/>
        <w:t xml:space="preserve">e al contempo dare </w:t>
      </w:r>
      <w:r w:rsidR="00943AE0">
        <w:rPr>
          <w:sz w:val="28"/>
          <w:szCs w:val="28"/>
        </w:rPr>
        <w:t>attuazione a</w:t>
      </w:r>
      <w:r w:rsidRPr="00EA6325">
        <w:rPr>
          <w:sz w:val="28"/>
          <w:szCs w:val="28"/>
        </w:rPr>
        <w:t xml:space="preserve"> quanto</w:t>
      </w:r>
      <w:r w:rsidR="00943AE0">
        <w:rPr>
          <w:sz w:val="28"/>
          <w:szCs w:val="28"/>
        </w:rPr>
        <w:t xml:space="preserve"> disposto dalla normativa </w:t>
      </w:r>
      <w:r w:rsidR="00A0348A">
        <w:rPr>
          <w:sz w:val="28"/>
          <w:szCs w:val="28"/>
        </w:rPr>
        <w:t xml:space="preserve">vigente con particolare riguardo </w:t>
      </w:r>
      <w:r w:rsidRPr="00EA6325">
        <w:rPr>
          <w:sz w:val="28"/>
          <w:szCs w:val="28"/>
        </w:rPr>
        <w:t>all’approvazione de</w:t>
      </w:r>
      <w:r w:rsidR="00A0348A">
        <w:rPr>
          <w:sz w:val="28"/>
          <w:szCs w:val="28"/>
        </w:rPr>
        <w:t>l</w:t>
      </w:r>
      <w:r w:rsidRPr="00EA6325">
        <w:rPr>
          <w:sz w:val="28"/>
          <w:szCs w:val="28"/>
        </w:rPr>
        <w:t xml:space="preserve"> Pian</w:t>
      </w:r>
      <w:r w:rsidR="00A0348A">
        <w:rPr>
          <w:sz w:val="28"/>
          <w:szCs w:val="28"/>
        </w:rPr>
        <w:t>o</w:t>
      </w:r>
      <w:r w:rsidR="0078131C">
        <w:rPr>
          <w:sz w:val="28"/>
          <w:szCs w:val="28"/>
        </w:rPr>
        <w:t xml:space="preserve"> Straordinario</w:t>
      </w:r>
      <w:r w:rsidRPr="00EA6325">
        <w:rPr>
          <w:sz w:val="28"/>
          <w:szCs w:val="28"/>
        </w:rPr>
        <w:t>.</w:t>
      </w:r>
    </w:p>
    <w:p w:rsidR="00EA6325" w:rsidRDefault="00EA6325" w:rsidP="00EA6325">
      <w:pPr>
        <w:spacing w:after="0"/>
        <w:jc w:val="both"/>
        <w:rPr>
          <w:sz w:val="28"/>
          <w:szCs w:val="28"/>
          <w:highlight w:val="yellow"/>
        </w:rPr>
      </w:pPr>
    </w:p>
    <w:p w:rsidR="00121D12" w:rsidRDefault="00A0348A" w:rsidP="00723752">
      <w:pPr>
        <w:spacing w:after="0"/>
        <w:jc w:val="both"/>
        <w:rPr>
          <w:sz w:val="28"/>
          <w:szCs w:val="28"/>
        </w:rPr>
      </w:pPr>
      <w:r w:rsidRPr="00A0348A">
        <w:rPr>
          <w:sz w:val="28"/>
          <w:szCs w:val="28"/>
        </w:rPr>
        <w:t xml:space="preserve">Più precisamente, </w:t>
      </w:r>
      <w:r>
        <w:rPr>
          <w:sz w:val="28"/>
          <w:szCs w:val="28"/>
        </w:rPr>
        <w:t>a</w:t>
      </w:r>
      <w:r w:rsidR="00933DB8" w:rsidRPr="00933DB8">
        <w:rPr>
          <w:sz w:val="28"/>
          <w:szCs w:val="28"/>
        </w:rPr>
        <w:t xml:space="preserve"> seguito della pubblicazione sulla Gazzetta Ufficiale della Repubblica Italiana n. 147 del 26 giugno 2017 del decreto legislativo 16 giugno 2017, n. 100, che ha apportato importanti modifiche al testo del d.lgs. 175/2016 (testo unico in materia di società a partecipazione pubblica), </w:t>
      </w:r>
      <w:r w:rsidR="00723752">
        <w:rPr>
          <w:sz w:val="28"/>
          <w:szCs w:val="28"/>
        </w:rPr>
        <w:t>l</w:t>
      </w:r>
      <w:r w:rsidR="00933DB8">
        <w:rPr>
          <w:sz w:val="28"/>
          <w:szCs w:val="28"/>
        </w:rPr>
        <w:t>a Camera di Commercio di Palermo ed Enna</w:t>
      </w:r>
      <w:r w:rsidR="00121D12">
        <w:rPr>
          <w:sz w:val="28"/>
          <w:szCs w:val="28"/>
        </w:rPr>
        <w:t xml:space="preserve"> ha approvato:</w:t>
      </w:r>
    </w:p>
    <w:p w:rsidR="00121D12" w:rsidRDefault="00121D12" w:rsidP="00723752">
      <w:pPr>
        <w:spacing w:after="0"/>
        <w:jc w:val="both"/>
        <w:rPr>
          <w:sz w:val="28"/>
          <w:szCs w:val="28"/>
        </w:rPr>
      </w:pPr>
      <w:r>
        <w:rPr>
          <w:sz w:val="28"/>
          <w:szCs w:val="28"/>
        </w:rPr>
        <w:t>-</w:t>
      </w:r>
      <w:r w:rsidR="00933DB8" w:rsidRPr="00933DB8">
        <w:rPr>
          <w:sz w:val="28"/>
          <w:szCs w:val="28"/>
        </w:rPr>
        <w:t xml:space="preserve"> entro il 30 settembre 2017, il piano di ricognizione straordinaria delle partecipazioni</w:t>
      </w:r>
      <w:r w:rsidR="00723752">
        <w:rPr>
          <w:sz w:val="28"/>
          <w:szCs w:val="28"/>
        </w:rPr>
        <w:t xml:space="preserve"> dirette e indirette possedute e </w:t>
      </w:r>
      <w:r>
        <w:rPr>
          <w:sz w:val="28"/>
          <w:szCs w:val="28"/>
        </w:rPr>
        <w:t>da tale data;</w:t>
      </w:r>
    </w:p>
    <w:p w:rsidR="00121D12" w:rsidRDefault="00121D12" w:rsidP="00723752">
      <w:pPr>
        <w:spacing w:after="0"/>
        <w:jc w:val="both"/>
        <w:rPr>
          <w:sz w:val="28"/>
          <w:szCs w:val="28"/>
        </w:rPr>
      </w:pPr>
      <w:r>
        <w:rPr>
          <w:sz w:val="28"/>
          <w:szCs w:val="28"/>
        </w:rPr>
        <w:t>- entro il 30 dicembre di ogni anno, una revisione del piano di razionalizzazione;</w:t>
      </w:r>
    </w:p>
    <w:p w:rsidR="00933DB8" w:rsidRPr="00933DB8" w:rsidRDefault="00121D12" w:rsidP="00723752">
      <w:pPr>
        <w:spacing w:after="0"/>
        <w:jc w:val="both"/>
        <w:rPr>
          <w:sz w:val="28"/>
          <w:szCs w:val="28"/>
        </w:rPr>
      </w:pPr>
      <w:r>
        <w:rPr>
          <w:sz w:val="28"/>
          <w:szCs w:val="28"/>
        </w:rPr>
        <w:t>- annualmente</w:t>
      </w:r>
      <w:r w:rsidR="00933DB8" w:rsidRPr="00933DB8">
        <w:rPr>
          <w:sz w:val="28"/>
          <w:szCs w:val="28"/>
        </w:rPr>
        <w:t xml:space="preserve">, mediante l’applicativo “Partecipazioni” del portale del Dipartimento del Tesoro (art. 17, commi 3 e 4, del d.l. 90/2014), il censimento delle partecipazioni </w:t>
      </w:r>
      <w:r w:rsidR="00517073">
        <w:rPr>
          <w:sz w:val="28"/>
          <w:szCs w:val="28"/>
        </w:rPr>
        <w:t>possedute</w:t>
      </w:r>
      <w:r w:rsidR="00933DB8" w:rsidRPr="00933DB8">
        <w:rPr>
          <w:sz w:val="28"/>
          <w:szCs w:val="28"/>
        </w:rPr>
        <w:t xml:space="preserve">. </w:t>
      </w:r>
    </w:p>
    <w:p w:rsidR="0059490A" w:rsidRDefault="00933DB8" w:rsidP="0059490A">
      <w:pPr>
        <w:spacing w:after="0"/>
        <w:jc w:val="both"/>
        <w:rPr>
          <w:sz w:val="28"/>
          <w:szCs w:val="28"/>
        </w:rPr>
      </w:pPr>
      <w:r w:rsidRPr="00933DB8">
        <w:rPr>
          <w:sz w:val="28"/>
          <w:szCs w:val="28"/>
        </w:rPr>
        <w:t>La comunicazione dei dati attraverso l’applicativo</w:t>
      </w:r>
      <w:r w:rsidR="00DA1236">
        <w:rPr>
          <w:sz w:val="28"/>
          <w:szCs w:val="28"/>
        </w:rPr>
        <w:t>, l’invio di una copia dell</w:t>
      </w:r>
      <w:r w:rsidR="00121D12">
        <w:rPr>
          <w:sz w:val="28"/>
          <w:szCs w:val="28"/>
        </w:rPr>
        <w:t>e</w:t>
      </w:r>
      <w:r w:rsidR="00DA1236">
        <w:rPr>
          <w:sz w:val="28"/>
          <w:szCs w:val="28"/>
        </w:rPr>
        <w:t xml:space="preserve"> </w:t>
      </w:r>
      <w:r w:rsidR="00A0348A">
        <w:rPr>
          <w:sz w:val="28"/>
          <w:szCs w:val="28"/>
        </w:rPr>
        <w:t>r</w:t>
      </w:r>
      <w:r w:rsidR="00DA1236">
        <w:rPr>
          <w:sz w:val="28"/>
          <w:szCs w:val="28"/>
        </w:rPr>
        <w:t>evision</w:t>
      </w:r>
      <w:r w:rsidR="00121D12">
        <w:rPr>
          <w:sz w:val="28"/>
          <w:szCs w:val="28"/>
        </w:rPr>
        <w:t>i</w:t>
      </w:r>
      <w:r w:rsidR="00DA1236">
        <w:rPr>
          <w:sz w:val="28"/>
          <w:szCs w:val="28"/>
        </w:rPr>
        <w:t xml:space="preserve"> alla</w:t>
      </w:r>
      <w:r w:rsidRPr="00933DB8">
        <w:rPr>
          <w:sz w:val="28"/>
          <w:szCs w:val="28"/>
        </w:rPr>
        <w:t xml:space="preserve"> </w:t>
      </w:r>
      <w:r w:rsidR="00DA1236" w:rsidRPr="00933DB8">
        <w:rPr>
          <w:sz w:val="28"/>
          <w:szCs w:val="28"/>
        </w:rPr>
        <w:t>Corte dei conti</w:t>
      </w:r>
      <w:r w:rsidR="00DA1236">
        <w:rPr>
          <w:sz w:val="28"/>
          <w:szCs w:val="28"/>
        </w:rPr>
        <w:t xml:space="preserve"> e la pubblicazione del documento sul sito Camerale</w:t>
      </w:r>
      <w:r w:rsidR="00DA1236" w:rsidRPr="00933DB8">
        <w:rPr>
          <w:sz w:val="28"/>
          <w:szCs w:val="28"/>
        </w:rPr>
        <w:t xml:space="preserve"> </w:t>
      </w:r>
      <w:r w:rsidRPr="00933DB8">
        <w:rPr>
          <w:sz w:val="28"/>
          <w:szCs w:val="28"/>
        </w:rPr>
        <w:t>ha</w:t>
      </w:r>
      <w:r w:rsidR="00DA1236">
        <w:rPr>
          <w:sz w:val="28"/>
          <w:szCs w:val="28"/>
        </w:rPr>
        <w:t>nno</w:t>
      </w:r>
      <w:r w:rsidRPr="00933DB8">
        <w:rPr>
          <w:sz w:val="28"/>
          <w:szCs w:val="28"/>
        </w:rPr>
        <w:t xml:space="preserve"> consentito di assolvere agli obblighi informativi</w:t>
      </w:r>
      <w:r w:rsidR="00DA1236">
        <w:rPr>
          <w:sz w:val="28"/>
          <w:szCs w:val="28"/>
        </w:rPr>
        <w:t xml:space="preserve"> imposti dalla Legge</w:t>
      </w:r>
      <w:r w:rsidRPr="00933DB8">
        <w:rPr>
          <w:sz w:val="28"/>
          <w:szCs w:val="28"/>
        </w:rPr>
        <w:t>.</w:t>
      </w:r>
    </w:p>
    <w:p w:rsidR="009C5E9C" w:rsidRDefault="009C5E9C" w:rsidP="0059490A">
      <w:pPr>
        <w:spacing w:after="0"/>
        <w:jc w:val="both"/>
        <w:rPr>
          <w:sz w:val="28"/>
          <w:szCs w:val="28"/>
        </w:rPr>
      </w:pPr>
    </w:p>
    <w:p w:rsidR="001730EC" w:rsidRDefault="001730EC">
      <w:pPr>
        <w:spacing w:after="0"/>
        <w:jc w:val="both"/>
        <w:rPr>
          <w:sz w:val="28"/>
          <w:szCs w:val="28"/>
        </w:rPr>
      </w:pPr>
      <w:r>
        <w:rPr>
          <w:sz w:val="28"/>
          <w:szCs w:val="28"/>
        </w:rPr>
        <w:t>La difficile situazione finanziaria in cui versa</w:t>
      </w:r>
      <w:r w:rsidR="00C92887">
        <w:rPr>
          <w:sz w:val="28"/>
          <w:szCs w:val="28"/>
        </w:rPr>
        <w:t xml:space="preserve">vano i due </w:t>
      </w:r>
      <w:r>
        <w:rPr>
          <w:sz w:val="28"/>
          <w:szCs w:val="28"/>
        </w:rPr>
        <w:t>Ent</w:t>
      </w:r>
      <w:r w:rsidR="00C92887">
        <w:rPr>
          <w:sz w:val="28"/>
          <w:szCs w:val="28"/>
        </w:rPr>
        <w:t>i Camerali (ereditata oggi anche dalla nuova Camera)</w:t>
      </w:r>
      <w:r>
        <w:rPr>
          <w:sz w:val="28"/>
          <w:szCs w:val="28"/>
        </w:rPr>
        <w:t>, che richiede</w:t>
      </w:r>
      <w:r w:rsidR="00C92887">
        <w:rPr>
          <w:sz w:val="28"/>
          <w:szCs w:val="28"/>
        </w:rPr>
        <w:t>va (e richiede oggi)</w:t>
      </w:r>
      <w:r>
        <w:rPr>
          <w:sz w:val="28"/>
          <w:szCs w:val="28"/>
        </w:rPr>
        <w:t xml:space="preserve"> interventi finalizzati a ridurre le spese in tutti i settori ove esse non rivest</w:t>
      </w:r>
      <w:r w:rsidR="00C92887">
        <w:rPr>
          <w:sz w:val="28"/>
          <w:szCs w:val="28"/>
        </w:rPr>
        <w:t>iva</w:t>
      </w:r>
      <w:r>
        <w:rPr>
          <w:sz w:val="28"/>
          <w:szCs w:val="28"/>
        </w:rPr>
        <w:t xml:space="preserve">no carattere obbligatorio, ha portato già da tempo </w:t>
      </w:r>
      <w:r w:rsidR="00C92887">
        <w:rPr>
          <w:sz w:val="28"/>
          <w:szCs w:val="28"/>
        </w:rPr>
        <w:t xml:space="preserve">le due </w:t>
      </w:r>
      <w:r>
        <w:rPr>
          <w:sz w:val="28"/>
          <w:szCs w:val="28"/>
        </w:rPr>
        <w:t>Amministrazion</w:t>
      </w:r>
      <w:r w:rsidR="00C92887">
        <w:rPr>
          <w:sz w:val="28"/>
          <w:szCs w:val="28"/>
        </w:rPr>
        <w:t>i</w:t>
      </w:r>
      <w:r>
        <w:rPr>
          <w:sz w:val="28"/>
          <w:szCs w:val="28"/>
        </w:rPr>
        <w:t xml:space="preserve"> ad anticipare le previsioni normative in materia di dismissione delle partecipazioni possedute.</w:t>
      </w:r>
      <w:r>
        <w:rPr>
          <w:sz w:val="28"/>
          <w:szCs w:val="28"/>
        </w:rPr>
        <w:tab/>
      </w:r>
    </w:p>
    <w:p w:rsidR="001730EC" w:rsidRDefault="001730EC">
      <w:pPr>
        <w:spacing w:after="0"/>
        <w:jc w:val="both"/>
        <w:rPr>
          <w:sz w:val="28"/>
          <w:szCs w:val="28"/>
        </w:rPr>
      </w:pPr>
      <w:r>
        <w:rPr>
          <w:sz w:val="28"/>
          <w:szCs w:val="28"/>
        </w:rPr>
        <w:t>Negli ultimi anni infatti le diverse Amministrazioni Camerali, ordinarie e straordinarie, hanno avviato un graduale processo che ha portato alla fuoriuscita dell</w:t>
      </w:r>
      <w:r w:rsidR="00C92887">
        <w:rPr>
          <w:sz w:val="28"/>
          <w:szCs w:val="28"/>
        </w:rPr>
        <w:t>e</w:t>
      </w:r>
      <w:r>
        <w:rPr>
          <w:sz w:val="28"/>
          <w:szCs w:val="28"/>
        </w:rPr>
        <w:t xml:space="preserve"> Camer</w:t>
      </w:r>
      <w:r w:rsidR="00C92887">
        <w:rPr>
          <w:sz w:val="28"/>
          <w:szCs w:val="28"/>
        </w:rPr>
        <w:t>e di Palermo e di Enna</w:t>
      </w:r>
      <w:r>
        <w:rPr>
          <w:sz w:val="28"/>
          <w:szCs w:val="28"/>
        </w:rPr>
        <w:t xml:space="preserve"> da vari organismi a carattere societario, nell’ottica della razionalizzazione e riduzione della spesa.</w:t>
      </w:r>
    </w:p>
    <w:p w:rsidR="00C92887" w:rsidRDefault="00C92887">
      <w:pPr>
        <w:spacing w:after="0"/>
        <w:jc w:val="both"/>
        <w:rPr>
          <w:sz w:val="28"/>
          <w:szCs w:val="28"/>
        </w:rPr>
      </w:pPr>
      <w:r>
        <w:rPr>
          <w:sz w:val="28"/>
          <w:szCs w:val="28"/>
        </w:rPr>
        <w:t>Questo Ente, durante la revisione straordinaria, ha continuato il processo di razionalizzazione</w:t>
      </w:r>
      <w:r w:rsidR="009C5E9C">
        <w:rPr>
          <w:sz w:val="28"/>
          <w:szCs w:val="28"/>
        </w:rPr>
        <w:t xml:space="preserve"> delle partecipazioni possedute , deliberando la fuoriuscita da ulteriori compagini societarie.</w:t>
      </w:r>
    </w:p>
    <w:p w:rsidR="0078131C" w:rsidRDefault="0078131C" w:rsidP="0078131C">
      <w:pPr>
        <w:spacing w:after="0"/>
        <w:jc w:val="both"/>
        <w:rPr>
          <w:sz w:val="28"/>
          <w:szCs w:val="28"/>
        </w:rPr>
      </w:pPr>
      <w:r w:rsidRPr="0078131C">
        <w:rPr>
          <w:sz w:val="28"/>
          <w:szCs w:val="28"/>
        </w:rPr>
        <w:t xml:space="preserve">Nel documento di revisione è stato effettuato uno schematico riepilogo delle partecipazioni in essere, suddivise tra partecipazioni da mantenere (in quanto strettamente necessarie per il perseguimento delle finalità istituzionali ai sensi dell’art. 4 TU partecipate, nonché rispondenti ai requisiti di legge), partecipazioni non più rispondenti alle suddette finalità ovvero ai requisiti di legge e, pertanto, da </w:t>
      </w:r>
      <w:r w:rsidRPr="0078131C">
        <w:rPr>
          <w:sz w:val="28"/>
          <w:szCs w:val="28"/>
        </w:rPr>
        <w:lastRenderedPageBreak/>
        <w:t>dismettere e infine partecipazione cessate ex-lege o relative a società in liquidazione, per le quali si attende quindi che l’iter giunga a completamento.</w:t>
      </w:r>
    </w:p>
    <w:p w:rsidR="00D012FB" w:rsidRDefault="00D012FB" w:rsidP="0078131C">
      <w:pPr>
        <w:spacing w:after="0"/>
        <w:jc w:val="both"/>
        <w:rPr>
          <w:sz w:val="28"/>
          <w:szCs w:val="28"/>
        </w:rPr>
      </w:pPr>
    </w:p>
    <w:p w:rsidR="00D012FB" w:rsidRPr="00BC1621" w:rsidRDefault="00B734D3" w:rsidP="00D012FB">
      <w:pPr>
        <w:spacing w:after="0"/>
        <w:jc w:val="both"/>
        <w:rPr>
          <w:b/>
          <w:i/>
          <w:sz w:val="28"/>
          <w:szCs w:val="28"/>
          <w:u w:val="single"/>
        </w:rPr>
      </w:pPr>
      <w:r w:rsidRPr="00BC1621">
        <w:rPr>
          <w:b/>
          <w:i/>
          <w:sz w:val="28"/>
          <w:szCs w:val="28"/>
          <w:u w:val="single"/>
        </w:rPr>
        <w:t>ATTUAZIONE DELLE MISURE PREVISTE NEL PIANO DI RAZIONALIZZAZIONE AL 31/12/201</w:t>
      </w:r>
      <w:r w:rsidR="004F5EE3">
        <w:rPr>
          <w:b/>
          <w:i/>
          <w:sz w:val="28"/>
          <w:szCs w:val="28"/>
          <w:u w:val="single"/>
        </w:rPr>
        <w:t>9</w:t>
      </w:r>
    </w:p>
    <w:p w:rsidR="00D012FB" w:rsidRDefault="00D012FB" w:rsidP="00D012FB">
      <w:pPr>
        <w:spacing w:after="0"/>
        <w:jc w:val="both"/>
        <w:rPr>
          <w:i/>
          <w:sz w:val="28"/>
          <w:szCs w:val="28"/>
          <w:u w:val="single"/>
        </w:rPr>
      </w:pPr>
    </w:p>
    <w:p w:rsidR="007E2FE5" w:rsidRDefault="007E2FE5" w:rsidP="007E2FE5">
      <w:pPr>
        <w:jc w:val="both"/>
        <w:rPr>
          <w:rFonts w:ascii="Century Gothic" w:eastAsia="Times New Roman" w:hAnsi="Century Gothic"/>
          <w:b/>
          <w:bCs/>
          <w:i/>
          <w:iCs/>
          <w:sz w:val="20"/>
          <w:szCs w:val="20"/>
        </w:rPr>
      </w:pPr>
    </w:p>
    <w:p w:rsidR="00D012FB" w:rsidRPr="00B734D3" w:rsidRDefault="00D012FB" w:rsidP="007E2FE5">
      <w:pPr>
        <w:rPr>
          <w:sz w:val="20"/>
          <w:szCs w:val="20"/>
        </w:rPr>
      </w:pPr>
      <w:r>
        <w:rPr>
          <w:i/>
          <w:sz w:val="28"/>
          <w:szCs w:val="28"/>
          <w:u w:val="single"/>
        </w:rPr>
        <w:t>Il metodo seguito</w:t>
      </w:r>
    </w:p>
    <w:p w:rsidR="00D012FB" w:rsidRDefault="00D012FB" w:rsidP="00D012FB">
      <w:pPr>
        <w:spacing w:after="0"/>
        <w:jc w:val="both"/>
        <w:rPr>
          <w:i/>
          <w:sz w:val="28"/>
          <w:szCs w:val="28"/>
          <w:u w:val="single"/>
        </w:rPr>
      </w:pPr>
    </w:p>
    <w:p w:rsidR="00D012FB" w:rsidRDefault="00D012FB" w:rsidP="00D012FB">
      <w:pPr>
        <w:tabs>
          <w:tab w:val="left" w:pos="709"/>
        </w:tabs>
        <w:spacing w:after="0"/>
        <w:jc w:val="both"/>
        <w:rPr>
          <w:sz w:val="28"/>
          <w:szCs w:val="28"/>
        </w:rPr>
      </w:pPr>
      <w:r>
        <w:rPr>
          <w:sz w:val="28"/>
          <w:szCs w:val="28"/>
        </w:rPr>
        <w:tab/>
        <w:t>La sequenza dei passaggi valutativi è stata la seguente:</w:t>
      </w:r>
    </w:p>
    <w:p w:rsidR="00D012FB" w:rsidRDefault="00D012FB" w:rsidP="00D012FB">
      <w:pPr>
        <w:spacing w:after="0"/>
        <w:jc w:val="both"/>
        <w:rPr>
          <w:sz w:val="28"/>
          <w:szCs w:val="28"/>
        </w:rPr>
      </w:pPr>
    </w:p>
    <w:p w:rsidR="00D012FB" w:rsidRDefault="00D012FB" w:rsidP="00D012FB">
      <w:pPr>
        <w:numPr>
          <w:ilvl w:val="0"/>
          <w:numId w:val="2"/>
        </w:numPr>
        <w:spacing w:after="0"/>
        <w:jc w:val="both"/>
        <w:rPr>
          <w:sz w:val="28"/>
          <w:szCs w:val="28"/>
        </w:rPr>
      </w:pPr>
      <w:r>
        <w:rPr>
          <w:sz w:val="28"/>
          <w:szCs w:val="28"/>
        </w:rPr>
        <w:t>Ricognizione e analisi delle partecipazioni e dei conferimenti di capitale esistenti;</w:t>
      </w:r>
    </w:p>
    <w:p w:rsidR="00D012FB" w:rsidRDefault="00D012FB" w:rsidP="00D012FB">
      <w:pPr>
        <w:spacing w:after="0"/>
        <w:ind w:left="60"/>
        <w:jc w:val="both"/>
        <w:rPr>
          <w:sz w:val="28"/>
          <w:szCs w:val="28"/>
        </w:rPr>
      </w:pPr>
    </w:p>
    <w:p w:rsidR="00D012FB" w:rsidRDefault="00D012FB" w:rsidP="00D012FB">
      <w:pPr>
        <w:numPr>
          <w:ilvl w:val="0"/>
          <w:numId w:val="2"/>
        </w:numPr>
        <w:spacing w:after="0"/>
        <w:jc w:val="both"/>
        <w:rPr>
          <w:sz w:val="28"/>
          <w:szCs w:val="28"/>
        </w:rPr>
      </w:pPr>
      <w:r>
        <w:rPr>
          <w:sz w:val="28"/>
          <w:szCs w:val="28"/>
        </w:rPr>
        <w:t xml:space="preserve">Analisi dei costi e dei benefici di ciascuna partecipazione/conferimento; </w:t>
      </w:r>
    </w:p>
    <w:p w:rsidR="00D012FB" w:rsidRDefault="00D012FB" w:rsidP="00D012FB">
      <w:pPr>
        <w:spacing w:after="0"/>
        <w:jc w:val="both"/>
        <w:rPr>
          <w:sz w:val="28"/>
          <w:szCs w:val="28"/>
        </w:rPr>
      </w:pPr>
    </w:p>
    <w:p w:rsidR="00D012FB" w:rsidRDefault="00D012FB" w:rsidP="00D012FB">
      <w:pPr>
        <w:numPr>
          <w:ilvl w:val="0"/>
          <w:numId w:val="2"/>
        </w:numPr>
        <w:spacing w:after="0"/>
        <w:jc w:val="both"/>
        <w:rPr>
          <w:sz w:val="28"/>
          <w:szCs w:val="28"/>
        </w:rPr>
      </w:pPr>
      <w:r>
        <w:rPr>
          <w:sz w:val="28"/>
          <w:szCs w:val="28"/>
        </w:rPr>
        <w:t>Verifica del nesso di strumentalità dell’attività si ciascuna Società partecipata con le finalità istituzionale della Camera di Commercio;</w:t>
      </w:r>
    </w:p>
    <w:p w:rsidR="00D012FB" w:rsidRDefault="00D012FB" w:rsidP="00D012FB">
      <w:pPr>
        <w:spacing w:after="0"/>
        <w:jc w:val="both"/>
        <w:rPr>
          <w:sz w:val="28"/>
          <w:szCs w:val="28"/>
        </w:rPr>
      </w:pPr>
    </w:p>
    <w:p w:rsidR="00D012FB" w:rsidRDefault="00D012FB" w:rsidP="00D012FB">
      <w:pPr>
        <w:numPr>
          <w:ilvl w:val="0"/>
          <w:numId w:val="2"/>
        </w:numPr>
        <w:autoSpaceDE w:val="0"/>
        <w:autoSpaceDN w:val="0"/>
        <w:adjustRightInd w:val="0"/>
        <w:spacing w:after="0"/>
        <w:jc w:val="both"/>
        <w:rPr>
          <w:sz w:val="28"/>
          <w:szCs w:val="28"/>
        </w:rPr>
      </w:pPr>
      <w:r>
        <w:rPr>
          <w:sz w:val="28"/>
          <w:szCs w:val="28"/>
        </w:rPr>
        <w:t>Analisi della struttura amministrativa delle società e decisione di recedere da quelle risultate composte da soli amministratori o da un numero di amministratori superiore a quello dei dipendenti;</w:t>
      </w:r>
    </w:p>
    <w:p w:rsidR="00D012FB" w:rsidRDefault="00D012FB" w:rsidP="00D012FB">
      <w:pPr>
        <w:autoSpaceDE w:val="0"/>
        <w:autoSpaceDN w:val="0"/>
        <w:adjustRightInd w:val="0"/>
        <w:spacing w:after="0"/>
        <w:jc w:val="both"/>
        <w:rPr>
          <w:sz w:val="28"/>
          <w:szCs w:val="28"/>
        </w:rPr>
      </w:pPr>
    </w:p>
    <w:p w:rsidR="00D012FB" w:rsidRDefault="00D012FB" w:rsidP="00D012FB">
      <w:pPr>
        <w:numPr>
          <w:ilvl w:val="0"/>
          <w:numId w:val="2"/>
        </w:numPr>
        <w:autoSpaceDE w:val="0"/>
        <w:autoSpaceDN w:val="0"/>
        <w:adjustRightInd w:val="0"/>
        <w:spacing w:after="0"/>
        <w:jc w:val="both"/>
        <w:rPr>
          <w:sz w:val="28"/>
          <w:szCs w:val="28"/>
        </w:rPr>
      </w:pPr>
      <w:r>
        <w:rPr>
          <w:sz w:val="28"/>
          <w:szCs w:val="28"/>
        </w:rPr>
        <w:t>Analisi dell’oggetto sociale finalizzata all’ eventuale  eliminazione delle partecipazioni che  svolgono attività analoghe o similari a quelle svolte da altre partecipate.</w:t>
      </w:r>
    </w:p>
    <w:p w:rsidR="00D012FB" w:rsidRDefault="00D012FB" w:rsidP="00D012FB">
      <w:pPr>
        <w:autoSpaceDE w:val="0"/>
        <w:autoSpaceDN w:val="0"/>
        <w:adjustRightInd w:val="0"/>
        <w:spacing w:after="0"/>
        <w:jc w:val="both"/>
        <w:rPr>
          <w:sz w:val="28"/>
          <w:szCs w:val="28"/>
        </w:rPr>
      </w:pPr>
    </w:p>
    <w:p w:rsidR="00D012FB" w:rsidRDefault="00D012FB" w:rsidP="00D012FB">
      <w:pPr>
        <w:numPr>
          <w:ilvl w:val="0"/>
          <w:numId w:val="2"/>
        </w:numPr>
        <w:spacing w:after="0"/>
        <w:jc w:val="both"/>
        <w:rPr>
          <w:sz w:val="28"/>
          <w:szCs w:val="28"/>
        </w:rPr>
      </w:pPr>
      <w:r>
        <w:rPr>
          <w:sz w:val="28"/>
          <w:szCs w:val="28"/>
        </w:rPr>
        <w:t>Avvio delle procedure di recesso dalle partecipazioni e dai conferimenti di capitale non indispensabili al perseguimento delle finalità istituzionali e non considerate più strumentali;</w:t>
      </w:r>
    </w:p>
    <w:p w:rsidR="00D012FB" w:rsidRPr="0078131C" w:rsidRDefault="00D012FB" w:rsidP="0078131C">
      <w:pPr>
        <w:spacing w:after="0"/>
        <w:jc w:val="both"/>
        <w:rPr>
          <w:sz w:val="28"/>
          <w:szCs w:val="28"/>
        </w:rPr>
      </w:pPr>
    </w:p>
    <w:p w:rsidR="00A8764F" w:rsidRDefault="00A8764F" w:rsidP="0078131C">
      <w:pPr>
        <w:spacing w:after="0"/>
        <w:jc w:val="both"/>
        <w:rPr>
          <w:i/>
          <w:sz w:val="28"/>
          <w:szCs w:val="28"/>
          <w:u w:val="single"/>
        </w:rPr>
      </w:pPr>
    </w:p>
    <w:p w:rsidR="005574C7" w:rsidRDefault="005574C7" w:rsidP="0078131C">
      <w:pPr>
        <w:spacing w:after="0"/>
        <w:jc w:val="both"/>
        <w:rPr>
          <w:i/>
          <w:sz w:val="28"/>
          <w:szCs w:val="28"/>
          <w:u w:val="single"/>
        </w:rPr>
      </w:pPr>
    </w:p>
    <w:p w:rsidR="005574C7" w:rsidRDefault="005574C7" w:rsidP="0078131C">
      <w:pPr>
        <w:spacing w:after="0"/>
        <w:jc w:val="both"/>
        <w:rPr>
          <w:i/>
          <w:sz w:val="28"/>
          <w:szCs w:val="28"/>
          <w:u w:val="single"/>
        </w:rPr>
      </w:pPr>
    </w:p>
    <w:p w:rsidR="00A8764F" w:rsidRDefault="00A8764F" w:rsidP="0078131C">
      <w:pPr>
        <w:spacing w:after="0"/>
        <w:jc w:val="both"/>
        <w:rPr>
          <w:i/>
          <w:sz w:val="28"/>
          <w:szCs w:val="28"/>
          <w:u w:val="single"/>
        </w:rPr>
      </w:pPr>
    </w:p>
    <w:p w:rsidR="0078131C" w:rsidRPr="000077A6" w:rsidRDefault="00B734D3" w:rsidP="0078131C">
      <w:pPr>
        <w:spacing w:after="0"/>
        <w:jc w:val="both"/>
        <w:rPr>
          <w:i/>
          <w:sz w:val="28"/>
          <w:szCs w:val="28"/>
          <w:u w:val="single"/>
        </w:rPr>
      </w:pPr>
      <w:r>
        <w:rPr>
          <w:i/>
          <w:sz w:val="28"/>
          <w:szCs w:val="28"/>
          <w:u w:val="single"/>
        </w:rPr>
        <w:t xml:space="preserve">Interventi programmati e </w:t>
      </w:r>
      <w:r w:rsidR="000077A6" w:rsidRPr="000077A6">
        <w:rPr>
          <w:i/>
          <w:sz w:val="28"/>
          <w:szCs w:val="28"/>
          <w:u w:val="single"/>
        </w:rPr>
        <w:t xml:space="preserve">Valutazioni Precedenti </w:t>
      </w:r>
    </w:p>
    <w:p w:rsidR="00FD23FF" w:rsidRDefault="00FD23FF" w:rsidP="0078131C">
      <w:pPr>
        <w:spacing w:after="0"/>
        <w:jc w:val="both"/>
        <w:rPr>
          <w:sz w:val="28"/>
          <w:szCs w:val="28"/>
        </w:rPr>
      </w:pPr>
    </w:p>
    <w:p w:rsidR="00FD23FF" w:rsidRPr="00FD23FF" w:rsidRDefault="00FD23FF" w:rsidP="00625738">
      <w:pPr>
        <w:numPr>
          <w:ilvl w:val="0"/>
          <w:numId w:val="13"/>
        </w:numPr>
        <w:rPr>
          <w:rFonts w:ascii="Century Gothic" w:hAnsi="Century Gothic"/>
          <w:b/>
        </w:rPr>
      </w:pPr>
      <w:r w:rsidRPr="00FD23FF">
        <w:rPr>
          <w:b/>
          <w:sz w:val="28"/>
          <w:szCs w:val="28"/>
        </w:rPr>
        <w:t>Camera di Commercio di Palermo</w:t>
      </w:r>
      <w:r>
        <w:rPr>
          <w:b/>
          <w:sz w:val="28"/>
          <w:szCs w:val="28"/>
        </w:rPr>
        <w:t xml:space="preserve"> -</w:t>
      </w:r>
      <w:r w:rsidRPr="00FD23FF">
        <w:rPr>
          <w:sz w:val="28"/>
          <w:szCs w:val="28"/>
        </w:rPr>
        <w:t xml:space="preserve"> </w:t>
      </w:r>
      <w:r w:rsidRPr="0059490A">
        <w:rPr>
          <w:sz w:val="28"/>
          <w:szCs w:val="28"/>
        </w:rPr>
        <w:t>delibera Commissariale n° 1 del 27/04/2015</w:t>
      </w:r>
    </w:p>
    <w:p w:rsidR="00162602" w:rsidRDefault="00162602" w:rsidP="0078131C">
      <w:pPr>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3411"/>
        <w:gridCol w:w="2268"/>
        <w:gridCol w:w="1949"/>
      </w:tblGrid>
      <w:tr w:rsidR="00162602" w:rsidRPr="000A0AE2" w:rsidTr="000A0AE2">
        <w:tc>
          <w:tcPr>
            <w:tcW w:w="2226" w:type="dxa"/>
          </w:tcPr>
          <w:p w:rsidR="00162602" w:rsidRPr="000A0AE2" w:rsidRDefault="00FD23FF" w:rsidP="000A0AE2">
            <w:pPr>
              <w:spacing w:after="0"/>
              <w:jc w:val="both"/>
              <w:rPr>
                <w:sz w:val="28"/>
                <w:szCs w:val="28"/>
              </w:rPr>
            </w:pPr>
            <w:r w:rsidRPr="000A0AE2">
              <w:rPr>
                <w:sz w:val="28"/>
                <w:szCs w:val="28"/>
              </w:rPr>
              <w:t>Partecipata</w:t>
            </w:r>
          </w:p>
        </w:tc>
        <w:tc>
          <w:tcPr>
            <w:tcW w:w="3411" w:type="dxa"/>
          </w:tcPr>
          <w:p w:rsidR="00162602" w:rsidRPr="000A0AE2" w:rsidRDefault="00162602" w:rsidP="000A0AE2">
            <w:pPr>
              <w:spacing w:after="0"/>
              <w:jc w:val="both"/>
              <w:rPr>
                <w:sz w:val="28"/>
                <w:szCs w:val="28"/>
              </w:rPr>
            </w:pPr>
            <w:r w:rsidRPr="000A0AE2">
              <w:rPr>
                <w:sz w:val="28"/>
                <w:szCs w:val="28"/>
              </w:rPr>
              <w:t>Tipo documento</w:t>
            </w:r>
          </w:p>
        </w:tc>
        <w:tc>
          <w:tcPr>
            <w:tcW w:w="4217" w:type="dxa"/>
            <w:gridSpan w:val="2"/>
          </w:tcPr>
          <w:p w:rsidR="00162602" w:rsidRPr="000A0AE2" w:rsidRDefault="00162602" w:rsidP="000A0AE2">
            <w:pPr>
              <w:spacing w:after="0"/>
              <w:jc w:val="center"/>
              <w:rPr>
                <w:sz w:val="28"/>
                <w:szCs w:val="28"/>
              </w:rPr>
            </w:pPr>
            <w:r w:rsidRPr="000A0AE2">
              <w:rPr>
                <w:sz w:val="28"/>
                <w:szCs w:val="28"/>
              </w:rPr>
              <w:t>Decisione Deliberata</w:t>
            </w:r>
          </w:p>
        </w:tc>
      </w:tr>
      <w:tr w:rsidR="00162602" w:rsidRPr="000A0AE2" w:rsidTr="000A0AE2">
        <w:tc>
          <w:tcPr>
            <w:tcW w:w="2226" w:type="dxa"/>
          </w:tcPr>
          <w:p w:rsidR="00162602" w:rsidRPr="000A0AE2" w:rsidRDefault="00162602" w:rsidP="000A0AE2">
            <w:pPr>
              <w:spacing w:after="0"/>
              <w:jc w:val="both"/>
              <w:rPr>
                <w:sz w:val="28"/>
                <w:szCs w:val="28"/>
              </w:rPr>
            </w:pPr>
          </w:p>
        </w:tc>
        <w:tc>
          <w:tcPr>
            <w:tcW w:w="3411" w:type="dxa"/>
          </w:tcPr>
          <w:p w:rsidR="00162602" w:rsidRPr="000A0AE2" w:rsidRDefault="00162602" w:rsidP="000A0AE2">
            <w:pPr>
              <w:spacing w:after="0"/>
              <w:jc w:val="both"/>
              <w:rPr>
                <w:sz w:val="28"/>
                <w:szCs w:val="28"/>
              </w:rPr>
            </w:pPr>
          </w:p>
        </w:tc>
        <w:tc>
          <w:tcPr>
            <w:tcW w:w="2268" w:type="dxa"/>
          </w:tcPr>
          <w:p w:rsidR="00162602" w:rsidRPr="000A0AE2" w:rsidRDefault="00FD23FF" w:rsidP="000A0AE2">
            <w:pPr>
              <w:spacing w:after="0"/>
              <w:jc w:val="both"/>
              <w:rPr>
                <w:sz w:val="28"/>
                <w:szCs w:val="28"/>
              </w:rPr>
            </w:pPr>
            <w:r w:rsidRPr="000A0AE2">
              <w:rPr>
                <w:sz w:val="28"/>
                <w:szCs w:val="28"/>
              </w:rPr>
              <w:t xml:space="preserve">Dismissione </w:t>
            </w:r>
          </w:p>
        </w:tc>
        <w:tc>
          <w:tcPr>
            <w:tcW w:w="1949" w:type="dxa"/>
          </w:tcPr>
          <w:p w:rsidR="00162602" w:rsidRPr="000A0AE2" w:rsidRDefault="00FD23FF" w:rsidP="000A0AE2">
            <w:pPr>
              <w:spacing w:after="0"/>
              <w:jc w:val="both"/>
              <w:rPr>
                <w:sz w:val="28"/>
                <w:szCs w:val="28"/>
              </w:rPr>
            </w:pPr>
            <w:r w:rsidRPr="000A0AE2">
              <w:rPr>
                <w:sz w:val="28"/>
                <w:szCs w:val="28"/>
              </w:rPr>
              <w:t>Mantenimento</w:t>
            </w:r>
          </w:p>
        </w:tc>
      </w:tr>
      <w:tr w:rsidR="00162602" w:rsidRPr="000A0AE2" w:rsidTr="000A0AE2">
        <w:tc>
          <w:tcPr>
            <w:tcW w:w="2226" w:type="dxa"/>
          </w:tcPr>
          <w:p w:rsidR="00162602" w:rsidRPr="000A0AE2" w:rsidRDefault="00FD23FF" w:rsidP="000A0AE2">
            <w:pPr>
              <w:pStyle w:val="Paragrafoelenco"/>
              <w:spacing w:after="160" w:line="259" w:lineRule="auto"/>
              <w:ind w:left="0"/>
              <w:contextualSpacing/>
              <w:rPr>
                <w:sz w:val="24"/>
                <w:szCs w:val="24"/>
              </w:rPr>
            </w:pPr>
            <w:r w:rsidRPr="000A0AE2">
              <w:rPr>
                <w:sz w:val="24"/>
                <w:szCs w:val="24"/>
              </w:rPr>
              <w:t>Banca Popolare S. Angelo</w:t>
            </w:r>
          </w:p>
        </w:tc>
        <w:tc>
          <w:tcPr>
            <w:tcW w:w="3411" w:type="dxa"/>
          </w:tcPr>
          <w:p w:rsidR="00162602" w:rsidRPr="000A0AE2" w:rsidRDefault="00FD23FF" w:rsidP="000A0AE2">
            <w:pPr>
              <w:spacing w:after="0"/>
              <w:jc w:val="both"/>
              <w:rPr>
                <w:sz w:val="24"/>
                <w:szCs w:val="24"/>
              </w:rPr>
            </w:pPr>
            <w:r w:rsidRPr="000A0AE2">
              <w:rPr>
                <w:sz w:val="24"/>
                <w:szCs w:val="24"/>
              </w:rPr>
              <w:t>Piano di Razionalizzazione</w:t>
            </w:r>
          </w:p>
        </w:tc>
        <w:tc>
          <w:tcPr>
            <w:tcW w:w="2268" w:type="dxa"/>
          </w:tcPr>
          <w:p w:rsidR="00162602" w:rsidRPr="000A0AE2" w:rsidRDefault="00FD23FF" w:rsidP="000A0AE2">
            <w:pPr>
              <w:spacing w:after="0"/>
              <w:jc w:val="both"/>
              <w:rPr>
                <w:sz w:val="24"/>
                <w:szCs w:val="24"/>
              </w:rPr>
            </w:pPr>
            <w:r w:rsidRPr="000A0AE2">
              <w:rPr>
                <w:sz w:val="24"/>
                <w:szCs w:val="24"/>
              </w:rPr>
              <w:t>Si</w:t>
            </w:r>
          </w:p>
        </w:tc>
        <w:tc>
          <w:tcPr>
            <w:tcW w:w="1949" w:type="dxa"/>
          </w:tcPr>
          <w:p w:rsidR="00162602" w:rsidRPr="000A0AE2" w:rsidRDefault="00FD23FF" w:rsidP="000A0AE2">
            <w:pPr>
              <w:spacing w:after="0"/>
              <w:jc w:val="both"/>
              <w:rPr>
                <w:sz w:val="24"/>
                <w:szCs w:val="24"/>
              </w:rPr>
            </w:pPr>
            <w:r w:rsidRPr="000A0AE2">
              <w:rPr>
                <w:sz w:val="24"/>
                <w:szCs w:val="24"/>
              </w:rPr>
              <w:t>No</w:t>
            </w:r>
          </w:p>
        </w:tc>
      </w:tr>
      <w:tr w:rsidR="00FD23FF" w:rsidRPr="000A0AE2" w:rsidTr="000A0AE2">
        <w:tc>
          <w:tcPr>
            <w:tcW w:w="2226" w:type="dxa"/>
          </w:tcPr>
          <w:p w:rsidR="00FD23FF" w:rsidRPr="000A0AE2" w:rsidRDefault="00FD23FF" w:rsidP="000A0AE2">
            <w:pPr>
              <w:spacing w:after="0"/>
              <w:rPr>
                <w:sz w:val="24"/>
                <w:szCs w:val="24"/>
              </w:rPr>
            </w:pPr>
            <w:r w:rsidRPr="000A0AE2">
              <w:rPr>
                <w:sz w:val="24"/>
                <w:szCs w:val="24"/>
              </w:rPr>
              <w:t>Borsa merci telematica italiana S.c.p.a.</w:t>
            </w:r>
          </w:p>
        </w:tc>
        <w:tc>
          <w:tcPr>
            <w:tcW w:w="3411" w:type="dxa"/>
          </w:tcPr>
          <w:p w:rsidR="00FD23FF" w:rsidRPr="000A0AE2" w:rsidRDefault="00FD23FF" w:rsidP="000A0AE2">
            <w:pPr>
              <w:spacing w:after="0"/>
              <w:jc w:val="both"/>
              <w:rPr>
                <w:sz w:val="24"/>
                <w:szCs w:val="24"/>
              </w:rPr>
            </w:pPr>
            <w:r w:rsidRPr="000A0AE2">
              <w:rPr>
                <w:sz w:val="24"/>
                <w:szCs w:val="24"/>
              </w:rPr>
              <w:t>Piano di Razionalizzazione</w:t>
            </w:r>
          </w:p>
        </w:tc>
        <w:tc>
          <w:tcPr>
            <w:tcW w:w="2268" w:type="dxa"/>
          </w:tcPr>
          <w:p w:rsidR="00FD23FF" w:rsidRPr="000A0AE2" w:rsidRDefault="00FD23FF" w:rsidP="000A0AE2">
            <w:pPr>
              <w:spacing w:after="0"/>
              <w:jc w:val="both"/>
              <w:rPr>
                <w:sz w:val="24"/>
                <w:szCs w:val="24"/>
              </w:rPr>
            </w:pPr>
            <w:r w:rsidRPr="000A0AE2">
              <w:rPr>
                <w:sz w:val="24"/>
                <w:szCs w:val="24"/>
              </w:rPr>
              <w:t>Si</w:t>
            </w:r>
          </w:p>
        </w:tc>
        <w:tc>
          <w:tcPr>
            <w:tcW w:w="1949" w:type="dxa"/>
          </w:tcPr>
          <w:p w:rsidR="00FD23FF" w:rsidRPr="000A0AE2" w:rsidRDefault="00FD23FF" w:rsidP="000A0AE2">
            <w:pPr>
              <w:spacing w:after="0"/>
              <w:jc w:val="both"/>
              <w:rPr>
                <w:sz w:val="24"/>
                <w:szCs w:val="24"/>
              </w:rPr>
            </w:pPr>
            <w:r w:rsidRPr="000A0AE2">
              <w:rPr>
                <w:sz w:val="24"/>
                <w:szCs w:val="24"/>
              </w:rPr>
              <w:t>No</w:t>
            </w:r>
          </w:p>
        </w:tc>
      </w:tr>
      <w:tr w:rsidR="008A3A68" w:rsidRPr="000A0AE2" w:rsidTr="000A0AE2">
        <w:tc>
          <w:tcPr>
            <w:tcW w:w="2226" w:type="dxa"/>
          </w:tcPr>
          <w:p w:rsidR="008A3A68" w:rsidRPr="000A0AE2" w:rsidRDefault="008A3A68" w:rsidP="000A0AE2">
            <w:pPr>
              <w:spacing w:after="0"/>
              <w:rPr>
                <w:sz w:val="24"/>
                <w:szCs w:val="24"/>
              </w:rPr>
            </w:pPr>
            <w:r w:rsidRPr="000A0AE2">
              <w:rPr>
                <w:sz w:val="24"/>
                <w:szCs w:val="24"/>
              </w:rPr>
              <w:t xml:space="preserve">Si.Camera S.c.r.l., </w:t>
            </w:r>
          </w:p>
        </w:tc>
        <w:tc>
          <w:tcPr>
            <w:tcW w:w="3411" w:type="dxa"/>
          </w:tcPr>
          <w:p w:rsidR="008A3A68" w:rsidRPr="000A0AE2" w:rsidRDefault="008A3A68" w:rsidP="000A0AE2">
            <w:pPr>
              <w:spacing w:after="0"/>
              <w:jc w:val="both"/>
              <w:rPr>
                <w:sz w:val="24"/>
                <w:szCs w:val="24"/>
              </w:rPr>
            </w:pPr>
            <w:r w:rsidRPr="000A0AE2">
              <w:rPr>
                <w:sz w:val="24"/>
                <w:szCs w:val="24"/>
              </w:rPr>
              <w:t>Piano di Razionalizzazione</w:t>
            </w:r>
          </w:p>
        </w:tc>
        <w:tc>
          <w:tcPr>
            <w:tcW w:w="2268" w:type="dxa"/>
          </w:tcPr>
          <w:p w:rsidR="008A3A68" w:rsidRPr="000A0AE2" w:rsidRDefault="008A3A68" w:rsidP="000A0AE2">
            <w:pPr>
              <w:spacing w:after="0"/>
              <w:jc w:val="both"/>
              <w:rPr>
                <w:sz w:val="24"/>
                <w:szCs w:val="24"/>
              </w:rPr>
            </w:pPr>
            <w:r w:rsidRPr="000A0AE2">
              <w:rPr>
                <w:sz w:val="24"/>
                <w:szCs w:val="24"/>
              </w:rPr>
              <w:t>Si</w:t>
            </w:r>
          </w:p>
        </w:tc>
        <w:tc>
          <w:tcPr>
            <w:tcW w:w="1949" w:type="dxa"/>
          </w:tcPr>
          <w:p w:rsidR="008A3A68" w:rsidRPr="000A0AE2" w:rsidRDefault="008A3A68" w:rsidP="000A0AE2">
            <w:pPr>
              <w:spacing w:after="0"/>
              <w:jc w:val="both"/>
              <w:rPr>
                <w:sz w:val="24"/>
                <w:szCs w:val="24"/>
              </w:rPr>
            </w:pPr>
            <w:r w:rsidRPr="000A0AE2">
              <w:rPr>
                <w:sz w:val="24"/>
                <w:szCs w:val="24"/>
              </w:rPr>
              <w:t>No</w:t>
            </w:r>
          </w:p>
        </w:tc>
      </w:tr>
      <w:tr w:rsidR="008A3A68" w:rsidRPr="000A0AE2" w:rsidTr="000A0AE2">
        <w:tc>
          <w:tcPr>
            <w:tcW w:w="2226" w:type="dxa"/>
          </w:tcPr>
          <w:p w:rsidR="008A3A68" w:rsidRPr="000A0AE2" w:rsidRDefault="00C943B1" w:rsidP="000A0AE2">
            <w:pPr>
              <w:spacing w:after="0"/>
              <w:rPr>
                <w:sz w:val="24"/>
                <w:szCs w:val="24"/>
              </w:rPr>
            </w:pPr>
            <w:r w:rsidRPr="000A0AE2">
              <w:rPr>
                <w:sz w:val="24"/>
                <w:szCs w:val="24"/>
              </w:rPr>
              <w:t>Retecamere - S. C. R. L. In liquidazione</w:t>
            </w:r>
          </w:p>
        </w:tc>
        <w:tc>
          <w:tcPr>
            <w:tcW w:w="3411" w:type="dxa"/>
          </w:tcPr>
          <w:p w:rsidR="008A3A68" w:rsidRPr="000A0AE2" w:rsidRDefault="008A3A68" w:rsidP="000A0AE2">
            <w:pPr>
              <w:spacing w:after="0"/>
              <w:jc w:val="both"/>
              <w:rPr>
                <w:sz w:val="24"/>
                <w:szCs w:val="24"/>
              </w:rPr>
            </w:pPr>
            <w:r w:rsidRPr="000A0AE2">
              <w:rPr>
                <w:sz w:val="24"/>
                <w:szCs w:val="24"/>
              </w:rPr>
              <w:t>Piano di Razionalizzazione</w:t>
            </w:r>
          </w:p>
        </w:tc>
        <w:tc>
          <w:tcPr>
            <w:tcW w:w="2268" w:type="dxa"/>
          </w:tcPr>
          <w:p w:rsidR="008A3A68" w:rsidRPr="000A0AE2" w:rsidRDefault="008A3A68" w:rsidP="000A0AE2">
            <w:pPr>
              <w:spacing w:after="0"/>
              <w:jc w:val="both"/>
              <w:rPr>
                <w:sz w:val="24"/>
                <w:szCs w:val="24"/>
              </w:rPr>
            </w:pPr>
            <w:r w:rsidRPr="000A0AE2">
              <w:rPr>
                <w:sz w:val="24"/>
                <w:szCs w:val="24"/>
              </w:rPr>
              <w:t>Si</w:t>
            </w:r>
          </w:p>
        </w:tc>
        <w:tc>
          <w:tcPr>
            <w:tcW w:w="1949" w:type="dxa"/>
          </w:tcPr>
          <w:p w:rsidR="008A3A68" w:rsidRPr="000A0AE2" w:rsidRDefault="008A3A68" w:rsidP="000A0AE2">
            <w:pPr>
              <w:spacing w:after="0"/>
              <w:jc w:val="both"/>
              <w:rPr>
                <w:sz w:val="24"/>
                <w:szCs w:val="24"/>
              </w:rPr>
            </w:pPr>
            <w:r w:rsidRPr="000A0AE2">
              <w:rPr>
                <w:sz w:val="24"/>
                <w:szCs w:val="24"/>
              </w:rPr>
              <w:t>No</w:t>
            </w:r>
          </w:p>
        </w:tc>
      </w:tr>
      <w:tr w:rsidR="008A3A68" w:rsidRPr="000A0AE2" w:rsidTr="000A0AE2">
        <w:tc>
          <w:tcPr>
            <w:tcW w:w="2226" w:type="dxa"/>
          </w:tcPr>
          <w:p w:rsidR="008A3A68" w:rsidRPr="000A0AE2" w:rsidRDefault="008A3A68" w:rsidP="000A0AE2">
            <w:pPr>
              <w:spacing w:after="0"/>
              <w:rPr>
                <w:sz w:val="24"/>
                <w:szCs w:val="24"/>
              </w:rPr>
            </w:pPr>
            <w:r w:rsidRPr="000A0AE2">
              <w:rPr>
                <w:sz w:val="24"/>
                <w:szCs w:val="24"/>
              </w:rPr>
              <w:t>I.S.N.A.R.T. S.c.p.a.</w:t>
            </w:r>
          </w:p>
        </w:tc>
        <w:tc>
          <w:tcPr>
            <w:tcW w:w="3411" w:type="dxa"/>
          </w:tcPr>
          <w:p w:rsidR="008A3A68" w:rsidRPr="000A0AE2" w:rsidRDefault="008A3A68" w:rsidP="000A0AE2">
            <w:pPr>
              <w:spacing w:after="0"/>
              <w:jc w:val="both"/>
              <w:rPr>
                <w:sz w:val="24"/>
                <w:szCs w:val="24"/>
              </w:rPr>
            </w:pPr>
            <w:r w:rsidRPr="000A0AE2">
              <w:rPr>
                <w:sz w:val="24"/>
                <w:szCs w:val="24"/>
              </w:rPr>
              <w:t>Piano di Razionalizzazione</w:t>
            </w:r>
          </w:p>
        </w:tc>
        <w:tc>
          <w:tcPr>
            <w:tcW w:w="2268" w:type="dxa"/>
          </w:tcPr>
          <w:p w:rsidR="008A3A68" w:rsidRPr="000A0AE2" w:rsidRDefault="008A3A68" w:rsidP="000A0AE2">
            <w:pPr>
              <w:spacing w:after="0"/>
              <w:jc w:val="both"/>
              <w:rPr>
                <w:sz w:val="24"/>
                <w:szCs w:val="24"/>
              </w:rPr>
            </w:pPr>
            <w:r w:rsidRPr="000A0AE2">
              <w:rPr>
                <w:sz w:val="24"/>
                <w:szCs w:val="24"/>
              </w:rPr>
              <w:t>Si</w:t>
            </w:r>
          </w:p>
        </w:tc>
        <w:tc>
          <w:tcPr>
            <w:tcW w:w="1949" w:type="dxa"/>
          </w:tcPr>
          <w:p w:rsidR="008A3A68" w:rsidRPr="000A0AE2" w:rsidRDefault="008A3A68" w:rsidP="000A0AE2">
            <w:pPr>
              <w:spacing w:after="0"/>
              <w:jc w:val="both"/>
              <w:rPr>
                <w:sz w:val="24"/>
                <w:szCs w:val="24"/>
              </w:rPr>
            </w:pPr>
            <w:r w:rsidRPr="000A0AE2">
              <w:rPr>
                <w:sz w:val="24"/>
                <w:szCs w:val="24"/>
              </w:rPr>
              <w:t>No</w:t>
            </w:r>
          </w:p>
        </w:tc>
      </w:tr>
      <w:tr w:rsidR="00742CE1" w:rsidRPr="000A0AE2" w:rsidTr="000A0AE2">
        <w:tc>
          <w:tcPr>
            <w:tcW w:w="2226" w:type="dxa"/>
          </w:tcPr>
          <w:p w:rsidR="00742CE1" w:rsidRPr="000A0AE2" w:rsidRDefault="00742CE1" w:rsidP="000A0AE2">
            <w:pPr>
              <w:spacing w:after="0"/>
              <w:rPr>
                <w:sz w:val="24"/>
                <w:szCs w:val="24"/>
              </w:rPr>
            </w:pPr>
            <w:r w:rsidRPr="000A0AE2">
              <w:rPr>
                <w:sz w:val="24"/>
                <w:szCs w:val="24"/>
              </w:rPr>
              <w:t>GES.A.P. S.p.A</w:t>
            </w:r>
          </w:p>
        </w:tc>
        <w:tc>
          <w:tcPr>
            <w:tcW w:w="3411" w:type="dxa"/>
          </w:tcPr>
          <w:p w:rsidR="00742CE1" w:rsidRPr="000A0AE2" w:rsidRDefault="00742CE1" w:rsidP="000A0AE2">
            <w:pPr>
              <w:spacing w:after="0"/>
              <w:jc w:val="both"/>
              <w:rPr>
                <w:sz w:val="24"/>
                <w:szCs w:val="24"/>
              </w:rPr>
            </w:pPr>
            <w:r w:rsidRPr="000A0AE2">
              <w:rPr>
                <w:sz w:val="24"/>
                <w:szCs w:val="24"/>
              </w:rPr>
              <w:t>Piano di Razionalizzazione</w:t>
            </w:r>
          </w:p>
        </w:tc>
        <w:tc>
          <w:tcPr>
            <w:tcW w:w="2268" w:type="dxa"/>
          </w:tcPr>
          <w:p w:rsidR="00742CE1" w:rsidRPr="000A0AE2" w:rsidRDefault="00742CE1" w:rsidP="000A0AE2">
            <w:pPr>
              <w:spacing w:after="0"/>
              <w:jc w:val="both"/>
              <w:rPr>
                <w:sz w:val="24"/>
                <w:szCs w:val="24"/>
              </w:rPr>
            </w:pPr>
            <w:r w:rsidRPr="000A0AE2">
              <w:rPr>
                <w:sz w:val="24"/>
                <w:szCs w:val="24"/>
              </w:rPr>
              <w:t>Si</w:t>
            </w:r>
          </w:p>
        </w:tc>
        <w:tc>
          <w:tcPr>
            <w:tcW w:w="1949" w:type="dxa"/>
          </w:tcPr>
          <w:p w:rsidR="00742CE1" w:rsidRPr="000A0AE2" w:rsidRDefault="00742CE1" w:rsidP="000A0AE2">
            <w:pPr>
              <w:spacing w:after="0"/>
              <w:jc w:val="both"/>
              <w:rPr>
                <w:sz w:val="24"/>
                <w:szCs w:val="24"/>
              </w:rPr>
            </w:pPr>
            <w:r w:rsidRPr="000A0AE2">
              <w:rPr>
                <w:sz w:val="24"/>
                <w:szCs w:val="24"/>
              </w:rPr>
              <w:t>No</w:t>
            </w:r>
          </w:p>
        </w:tc>
      </w:tr>
      <w:tr w:rsidR="00742CE1" w:rsidRPr="000A0AE2" w:rsidTr="000A0AE2">
        <w:tc>
          <w:tcPr>
            <w:tcW w:w="2226" w:type="dxa"/>
          </w:tcPr>
          <w:p w:rsidR="00742CE1" w:rsidRPr="000A0AE2" w:rsidRDefault="00742CE1" w:rsidP="000A0AE2">
            <w:pPr>
              <w:spacing w:after="0"/>
              <w:rPr>
                <w:sz w:val="24"/>
                <w:szCs w:val="24"/>
              </w:rPr>
            </w:pPr>
            <w:r w:rsidRPr="000A0AE2">
              <w:rPr>
                <w:sz w:val="24"/>
                <w:szCs w:val="24"/>
              </w:rPr>
              <w:t>Patto di Palermo S.c.a.r.I.</w:t>
            </w:r>
          </w:p>
        </w:tc>
        <w:tc>
          <w:tcPr>
            <w:tcW w:w="3411" w:type="dxa"/>
          </w:tcPr>
          <w:p w:rsidR="00742CE1" w:rsidRPr="000A0AE2" w:rsidRDefault="00742CE1" w:rsidP="000A0AE2">
            <w:pPr>
              <w:spacing w:after="0"/>
              <w:jc w:val="both"/>
              <w:rPr>
                <w:sz w:val="24"/>
                <w:szCs w:val="24"/>
              </w:rPr>
            </w:pPr>
            <w:r w:rsidRPr="000A0AE2">
              <w:rPr>
                <w:sz w:val="24"/>
                <w:szCs w:val="24"/>
              </w:rPr>
              <w:t>Piano di Razionalizzazione</w:t>
            </w:r>
          </w:p>
        </w:tc>
        <w:tc>
          <w:tcPr>
            <w:tcW w:w="2268" w:type="dxa"/>
          </w:tcPr>
          <w:p w:rsidR="00742CE1" w:rsidRPr="000A0AE2" w:rsidRDefault="00742CE1" w:rsidP="000A0AE2">
            <w:pPr>
              <w:spacing w:after="0"/>
              <w:jc w:val="both"/>
              <w:rPr>
                <w:sz w:val="24"/>
                <w:szCs w:val="24"/>
              </w:rPr>
            </w:pPr>
            <w:r w:rsidRPr="000A0AE2">
              <w:rPr>
                <w:sz w:val="24"/>
                <w:szCs w:val="24"/>
              </w:rPr>
              <w:t>Si</w:t>
            </w:r>
          </w:p>
        </w:tc>
        <w:tc>
          <w:tcPr>
            <w:tcW w:w="1949" w:type="dxa"/>
          </w:tcPr>
          <w:p w:rsidR="00742CE1" w:rsidRPr="000A0AE2" w:rsidRDefault="00742CE1" w:rsidP="000A0AE2">
            <w:pPr>
              <w:spacing w:after="0"/>
              <w:jc w:val="both"/>
              <w:rPr>
                <w:sz w:val="24"/>
                <w:szCs w:val="24"/>
              </w:rPr>
            </w:pPr>
            <w:r w:rsidRPr="000A0AE2">
              <w:rPr>
                <w:sz w:val="24"/>
                <w:szCs w:val="24"/>
              </w:rPr>
              <w:t>No</w:t>
            </w:r>
          </w:p>
        </w:tc>
      </w:tr>
      <w:tr w:rsidR="00742CE1" w:rsidRPr="000A0AE2" w:rsidTr="000A0AE2">
        <w:tc>
          <w:tcPr>
            <w:tcW w:w="2226" w:type="dxa"/>
          </w:tcPr>
          <w:p w:rsidR="00742CE1" w:rsidRPr="000A0AE2" w:rsidRDefault="00742CE1" w:rsidP="000A0AE2">
            <w:pPr>
              <w:spacing w:after="0"/>
              <w:rPr>
                <w:sz w:val="24"/>
                <w:szCs w:val="24"/>
              </w:rPr>
            </w:pPr>
            <w:r w:rsidRPr="000A0AE2">
              <w:rPr>
                <w:sz w:val="24"/>
                <w:szCs w:val="24"/>
              </w:rPr>
              <w:t>Società degli Interporti Siciliani S.p.A.</w:t>
            </w:r>
          </w:p>
        </w:tc>
        <w:tc>
          <w:tcPr>
            <w:tcW w:w="3411" w:type="dxa"/>
          </w:tcPr>
          <w:p w:rsidR="00742CE1" w:rsidRPr="000A0AE2" w:rsidRDefault="00742CE1" w:rsidP="000A0AE2">
            <w:pPr>
              <w:spacing w:after="0"/>
              <w:jc w:val="both"/>
              <w:rPr>
                <w:sz w:val="24"/>
                <w:szCs w:val="24"/>
              </w:rPr>
            </w:pPr>
            <w:r w:rsidRPr="000A0AE2">
              <w:rPr>
                <w:sz w:val="24"/>
                <w:szCs w:val="24"/>
              </w:rPr>
              <w:t>Piano di Razionalizzazione</w:t>
            </w:r>
          </w:p>
        </w:tc>
        <w:tc>
          <w:tcPr>
            <w:tcW w:w="2268" w:type="dxa"/>
          </w:tcPr>
          <w:p w:rsidR="00742CE1" w:rsidRPr="000A0AE2" w:rsidRDefault="00742CE1" w:rsidP="000A0AE2">
            <w:pPr>
              <w:spacing w:after="0"/>
              <w:jc w:val="both"/>
              <w:rPr>
                <w:sz w:val="24"/>
                <w:szCs w:val="24"/>
              </w:rPr>
            </w:pPr>
            <w:r w:rsidRPr="000A0AE2">
              <w:rPr>
                <w:sz w:val="24"/>
                <w:szCs w:val="24"/>
              </w:rPr>
              <w:t>Si</w:t>
            </w:r>
          </w:p>
        </w:tc>
        <w:tc>
          <w:tcPr>
            <w:tcW w:w="1949" w:type="dxa"/>
          </w:tcPr>
          <w:p w:rsidR="00742CE1" w:rsidRPr="000A0AE2" w:rsidRDefault="00742CE1" w:rsidP="000A0AE2">
            <w:pPr>
              <w:spacing w:after="0"/>
              <w:jc w:val="both"/>
              <w:rPr>
                <w:sz w:val="24"/>
                <w:szCs w:val="24"/>
              </w:rPr>
            </w:pPr>
            <w:r w:rsidRPr="000A0AE2">
              <w:rPr>
                <w:sz w:val="24"/>
                <w:szCs w:val="24"/>
              </w:rPr>
              <w:t>No</w:t>
            </w:r>
          </w:p>
        </w:tc>
      </w:tr>
      <w:tr w:rsidR="00BC1A59" w:rsidRPr="000A0AE2" w:rsidTr="000A0AE2">
        <w:tc>
          <w:tcPr>
            <w:tcW w:w="2226" w:type="dxa"/>
          </w:tcPr>
          <w:p w:rsidR="00BC1A59" w:rsidRPr="000A0AE2" w:rsidRDefault="00BC1A59" w:rsidP="000A0AE2">
            <w:pPr>
              <w:spacing w:after="0"/>
              <w:rPr>
                <w:sz w:val="24"/>
                <w:szCs w:val="24"/>
              </w:rPr>
            </w:pPr>
            <w:r w:rsidRPr="000A0AE2">
              <w:rPr>
                <w:sz w:val="24"/>
                <w:szCs w:val="24"/>
              </w:rPr>
              <w:t>Marina Villa Igiea S.p.A.</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Si</w:t>
            </w:r>
          </w:p>
        </w:tc>
        <w:tc>
          <w:tcPr>
            <w:tcW w:w="1949" w:type="dxa"/>
          </w:tcPr>
          <w:p w:rsidR="00BC1A59" w:rsidRPr="000A0AE2" w:rsidRDefault="00BC1A59" w:rsidP="000A0AE2">
            <w:pPr>
              <w:spacing w:after="0"/>
              <w:jc w:val="both"/>
              <w:rPr>
                <w:sz w:val="24"/>
                <w:szCs w:val="24"/>
              </w:rPr>
            </w:pPr>
            <w:r w:rsidRPr="000A0AE2">
              <w:rPr>
                <w:sz w:val="24"/>
                <w:szCs w:val="24"/>
              </w:rPr>
              <w:t>No</w:t>
            </w:r>
          </w:p>
        </w:tc>
      </w:tr>
      <w:tr w:rsidR="00BC1A59" w:rsidRPr="000A0AE2" w:rsidTr="000A0AE2">
        <w:tc>
          <w:tcPr>
            <w:tcW w:w="2226" w:type="dxa"/>
          </w:tcPr>
          <w:p w:rsidR="00BC1A59" w:rsidRPr="000A0AE2" w:rsidRDefault="00BC1A59" w:rsidP="000A0AE2">
            <w:pPr>
              <w:spacing w:after="0"/>
              <w:rPr>
                <w:sz w:val="24"/>
                <w:szCs w:val="24"/>
              </w:rPr>
            </w:pPr>
            <w:r w:rsidRPr="000A0AE2">
              <w:rPr>
                <w:sz w:val="24"/>
                <w:szCs w:val="24"/>
              </w:rPr>
              <w:t>Sicilia Convention Bureau S.c.a.r.l.</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Si</w:t>
            </w:r>
          </w:p>
        </w:tc>
        <w:tc>
          <w:tcPr>
            <w:tcW w:w="1949" w:type="dxa"/>
          </w:tcPr>
          <w:p w:rsidR="00BC1A59" w:rsidRPr="000A0AE2" w:rsidRDefault="00BC1A59" w:rsidP="000A0AE2">
            <w:pPr>
              <w:spacing w:after="0"/>
              <w:jc w:val="both"/>
              <w:rPr>
                <w:sz w:val="24"/>
                <w:szCs w:val="24"/>
              </w:rPr>
            </w:pPr>
            <w:r w:rsidRPr="000A0AE2">
              <w:rPr>
                <w:sz w:val="24"/>
                <w:szCs w:val="24"/>
              </w:rPr>
              <w:t>No</w:t>
            </w:r>
          </w:p>
        </w:tc>
      </w:tr>
      <w:tr w:rsidR="00BC1A59" w:rsidRPr="000A0AE2" w:rsidTr="000A0AE2">
        <w:tc>
          <w:tcPr>
            <w:tcW w:w="2226" w:type="dxa"/>
          </w:tcPr>
          <w:p w:rsidR="00BC1A59" w:rsidRPr="000A0AE2" w:rsidRDefault="00BC1A59" w:rsidP="000A0AE2">
            <w:pPr>
              <w:spacing w:after="0"/>
              <w:rPr>
                <w:sz w:val="24"/>
                <w:szCs w:val="24"/>
              </w:rPr>
            </w:pPr>
            <w:r w:rsidRPr="000A0AE2">
              <w:rPr>
                <w:sz w:val="24"/>
                <w:szCs w:val="24"/>
              </w:rPr>
              <w:t>Job  Camere s.r.l. - in liquidazione</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No</w:t>
            </w:r>
          </w:p>
        </w:tc>
        <w:tc>
          <w:tcPr>
            <w:tcW w:w="1949" w:type="dxa"/>
          </w:tcPr>
          <w:p w:rsidR="00BC1A59" w:rsidRPr="000A0AE2" w:rsidRDefault="00BC1A59" w:rsidP="000A0AE2">
            <w:pPr>
              <w:spacing w:after="0"/>
              <w:jc w:val="both"/>
              <w:rPr>
                <w:sz w:val="24"/>
                <w:szCs w:val="24"/>
              </w:rPr>
            </w:pPr>
            <w:r w:rsidRPr="000A0AE2">
              <w:rPr>
                <w:sz w:val="24"/>
                <w:szCs w:val="24"/>
              </w:rPr>
              <w:t>Si</w:t>
            </w:r>
          </w:p>
        </w:tc>
      </w:tr>
      <w:tr w:rsidR="00BC1A59" w:rsidRPr="000A0AE2" w:rsidTr="000A0AE2">
        <w:tc>
          <w:tcPr>
            <w:tcW w:w="2226" w:type="dxa"/>
          </w:tcPr>
          <w:p w:rsidR="00BC1A59" w:rsidRPr="000A0AE2" w:rsidRDefault="00BC1A59" w:rsidP="000A0AE2">
            <w:pPr>
              <w:spacing w:after="0"/>
              <w:rPr>
                <w:sz w:val="24"/>
                <w:szCs w:val="24"/>
              </w:rPr>
            </w:pPr>
            <w:r w:rsidRPr="000A0AE2">
              <w:rPr>
                <w:sz w:val="24"/>
                <w:szCs w:val="24"/>
              </w:rPr>
              <w:t>Tecnoservice camere</w:t>
            </w:r>
          </w:p>
          <w:p w:rsidR="00BC1A59" w:rsidRPr="000A0AE2" w:rsidRDefault="00BC1A59" w:rsidP="000A0AE2">
            <w:pPr>
              <w:spacing w:after="0"/>
              <w:rPr>
                <w:sz w:val="24"/>
                <w:szCs w:val="24"/>
              </w:rPr>
            </w:pPr>
            <w:r w:rsidRPr="000A0AE2">
              <w:rPr>
                <w:sz w:val="24"/>
                <w:szCs w:val="24"/>
              </w:rPr>
              <w:t xml:space="preserve"> S.c.p.a.</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No</w:t>
            </w:r>
          </w:p>
        </w:tc>
        <w:tc>
          <w:tcPr>
            <w:tcW w:w="1949" w:type="dxa"/>
          </w:tcPr>
          <w:p w:rsidR="00BC1A59" w:rsidRPr="000A0AE2" w:rsidRDefault="00BC1A59" w:rsidP="000A0AE2">
            <w:pPr>
              <w:spacing w:after="0"/>
              <w:jc w:val="both"/>
              <w:rPr>
                <w:sz w:val="24"/>
                <w:szCs w:val="24"/>
              </w:rPr>
            </w:pPr>
            <w:r w:rsidRPr="000A0AE2">
              <w:rPr>
                <w:sz w:val="24"/>
                <w:szCs w:val="24"/>
              </w:rPr>
              <w:t>Si</w:t>
            </w:r>
          </w:p>
        </w:tc>
      </w:tr>
      <w:tr w:rsidR="00BC1A59" w:rsidRPr="000A0AE2" w:rsidTr="000A0AE2">
        <w:tc>
          <w:tcPr>
            <w:tcW w:w="2226" w:type="dxa"/>
          </w:tcPr>
          <w:p w:rsidR="00BC1A59" w:rsidRPr="000A0AE2" w:rsidRDefault="00BC1A59" w:rsidP="000A0AE2">
            <w:pPr>
              <w:spacing w:after="0"/>
              <w:rPr>
                <w:sz w:val="24"/>
                <w:szCs w:val="24"/>
                <w:lang w:val="en-US"/>
              </w:rPr>
            </w:pPr>
            <w:r w:rsidRPr="000A0AE2">
              <w:rPr>
                <w:sz w:val="24"/>
                <w:szCs w:val="24"/>
                <w:lang w:val="en-US"/>
              </w:rPr>
              <w:t>IC Outsourcing s.c.r.l.</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No</w:t>
            </w:r>
          </w:p>
        </w:tc>
        <w:tc>
          <w:tcPr>
            <w:tcW w:w="1949" w:type="dxa"/>
          </w:tcPr>
          <w:p w:rsidR="00BC1A59" w:rsidRPr="000A0AE2" w:rsidRDefault="00BC1A59" w:rsidP="000A0AE2">
            <w:pPr>
              <w:spacing w:after="0"/>
              <w:jc w:val="both"/>
              <w:rPr>
                <w:sz w:val="24"/>
                <w:szCs w:val="24"/>
              </w:rPr>
            </w:pPr>
            <w:r w:rsidRPr="000A0AE2">
              <w:rPr>
                <w:sz w:val="24"/>
                <w:szCs w:val="24"/>
              </w:rPr>
              <w:t>Si</w:t>
            </w:r>
          </w:p>
        </w:tc>
      </w:tr>
      <w:tr w:rsidR="00BC1A59" w:rsidRPr="000A0AE2" w:rsidTr="000A0AE2">
        <w:tc>
          <w:tcPr>
            <w:tcW w:w="2226" w:type="dxa"/>
          </w:tcPr>
          <w:p w:rsidR="00BC1A59" w:rsidRPr="000A0AE2" w:rsidRDefault="00BC1A59" w:rsidP="000A0AE2">
            <w:pPr>
              <w:spacing w:after="0"/>
              <w:rPr>
                <w:sz w:val="24"/>
                <w:szCs w:val="24"/>
              </w:rPr>
            </w:pPr>
            <w:r w:rsidRPr="000A0AE2">
              <w:rPr>
                <w:sz w:val="24"/>
                <w:szCs w:val="24"/>
              </w:rPr>
              <w:t>Infocamere</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No</w:t>
            </w:r>
          </w:p>
        </w:tc>
        <w:tc>
          <w:tcPr>
            <w:tcW w:w="1949" w:type="dxa"/>
          </w:tcPr>
          <w:p w:rsidR="00BC1A59" w:rsidRPr="000A0AE2" w:rsidRDefault="00BC1A59" w:rsidP="000A0AE2">
            <w:pPr>
              <w:spacing w:after="0"/>
              <w:jc w:val="both"/>
              <w:rPr>
                <w:sz w:val="24"/>
                <w:szCs w:val="24"/>
              </w:rPr>
            </w:pPr>
            <w:r w:rsidRPr="000A0AE2">
              <w:rPr>
                <w:sz w:val="24"/>
                <w:szCs w:val="24"/>
              </w:rPr>
              <w:t>Si</w:t>
            </w:r>
          </w:p>
        </w:tc>
      </w:tr>
      <w:tr w:rsidR="00BC1A59" w:rsidRPr="000A0AE2" w:rsidTr="000A0AE2">
        <w:tc>
          <w:tcPr>
            <w:tcW w:w="2226" w:type="dxa"/>
          </w:tcPr>
          <w:p w:rsidR="00BC1A59" w:rsidRPr="000A0AE2" w:rsidRDefault="00BC1A59" w:rsidP="000A0AE2">
            <w:pPr>
              <w:spacing w:after="0"/>
              <w:rPr>
                <w:sz w:val="24"/>
                <w:szCs w:val="24"/>
                <w:lang w:val="en-US"/>
              </w:rPr>
            </w:pPr>
            <w:r w:rsidRPr="000A0AE2">
              <w:rPr>
                <w:sz w:val="24"/>
                <w:szCs w:val="24"/>
                <w:lang w:val="en-US"/>
              </w:rPr>
              <w:t>Tecno Holding S.c.p.a.</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No</w:t>
            </w:r>
          </w:p>
        </w:tc>
        <w:tc>
          <w:tcPr>
            <w:tcW w:w="1949" w:type="dxa"/>
          </w:tcPr>
          <w:p w:rsidR="00BC1A59" w:rsidRPr="000A0AE2" w:rsidRDefault="00BC1A59" w:rsidP="000A0AE2">
            <w:pPr>
              <w:spacing w:after="0"/>
              <w:jc w:val="both"/>
              <w:rPr>
                <w:sz w:val="24"/>
                <w:szCs w:val="24"/>
              </w:rPr>
            </w:pPr>
            <w:r w:rsidRPr="000A0AE2">
              <w:rPr>
                <w:sz w:val="24"/>
                <w:szCs w:val="24"/>
              </w:rPr>
              <w:t>Si</w:t>
            </w:r>
          </w:p>
        </w:tc>
      </w:tr>
      <w:tr w:rsidR="00BC1A59" w:rsidRPr="000A0AE2" w:rsidTr="000A0AE2">
        <w:tc>
          <w:tcPr>
            <w:tcW w:w="2226" w:type="dxa"/>
          </w:tcPr>
          <w:p w:rsidR="00BC1A59" w:rsidRPr="000A0AE2" w:rsidRDefault="00BC1A59" w:rsidP="000A0AE2">
            <w:pPr>
              <w:spacing w:after="0"/>
              <w:rPr>
                <w:sz w:val="24"/>
                <w:szCs w:val="24"/>
                <w:lang w:val="en-US"/>
              </w:rPr>
            </w:pPr>
            <w:r w:rsidRPr="000A0AE2">
              <w:rPr>
                <w:sz w:val="24"/>
                <w:szCs w:val="24"/>
                <w:lang w:val="en-US"/>
              </w:rPr>
              <w:t>Ecocerved s.c.a.r.l.</w:t>
            </w:r>
          </w:p>
        </w:tc>
        <w:tc>
          <w:tcPr>
            <w:tcW w:w="3411" w:type="dxa"/>
          </w:tcPr>
          <w:p w:rsidR="00BC1A59" w:rsidRPr="000A0AE2" w:rsidRDefault="00BC1A59" w:rsidP="000A0AE2">
            <w:pPr>
              <w:spacing w:after="0"/>
              <w:jc w:val="both"/>
              <w:rPr>
                <w:sz w:val="24"/>
                <w:szCs w:val="24"/>
              </w:rPr>
            </w:pPr>
            <w:r w:rsidRPr="000A0AE2">
              <w:rPr>
                <w:sz w:val="24"/>
                <w:szCs w:val="24"/>
              </w:rPr>
              <w:t>Piano di Razionalizzazione</w:t>
            </w:r>
          </w:p>
        </w:tc>
        <w:tc>
          <w:tcPr>
            <w:tcW w:w="2268" w:type="dxa"/>
          </w:tcPr>
          <w:p w:rsidR="00BC1A59" w:rsidRPr="000A0AE2" w:rsidRDefault="00BC1A59" w:rsidP="000A0AE2">
            <w:pPr>
              <w:spacing w:after="0"/>
              <w:jc w:val="both"/>
              <w:rPr>
                <w:sz w:val="24"/>
                <w:szCs w:val="24"/>
              </w:rPr>
            </w:pPr>
            <w:r w:rsidRPr="000A0AE2">
              <w:rPr>
                <w:sz w:val="24"/>
                <w:szCs w:val="24"/>
              </w:rPr>
              <w:t>No</w:t>
            </w:r>
          </w:p>
        </w:tc>
        <w:tc>
          <w:tcPr>
            <w:tcW w:w="1949" w:type="dxa"/>
          </w:tcPr>
          <w:p w:rsidR="00BC1A59" w:rsidRPr="000A0AE2" w:rsidRDefault="00BC1A59" w:rsidP="000A0AE2">
            <w:pPr>
              <w:spacing w:after="0"/>
              <w:jc w:val="both"/>
              <w:rPr>
                <w:sz w:val="24"/>
                <w:szCs w:val="24"/>
              </w:rPr>
            </w:pPr>
            <w:r w:rsidRPr="000A0AE2">
              <w:rPr>
                <w:sz w:val="24"/>
                <w:szCs w:val="24"/>
              </w:rPr>
              <w:t>Si</w:t>
            </w:r>
          </w:p>
        </w:tc>
      </w:tr>
    </w:tbl>
    <w:p w:rsidR="00162602" w:rsidRPr="00C943B1" w:rsidRDefault="00162602" w:rsidP="0078131C">
      <w:pPr>
        <w:spacing w:after="0"/>
        <w:jc w:val="both"/>
        <w:rPr>
          <w:sz w:val="28"/>
          <w:szCs w:val="28"/>
        </w:rPr>
      </w:pPr>
    </w:p>
    <w:p w:rsidR="001730EC" w:rsidRDefault="001730EC">
      <w:pPr>
        <w:spacing w:after="0"/>
        <w:jc w:val="both"/>
        <w:rPr>
          <w:sz w:val="28"/>
          <w:szCs w:val="28"/>
        </w:rPr>
      </w:pPr>
    </w:p>
    <w:p w:rsidR="000663B7" w:rsidRPr="00FD23FF" w:rsidRDefault="000663B7" w:rsidP="00625738">
      <w:pPr>
        <w:numPr>
          <w:ilvl w:val="0"/>
          <w:numId w:val="13"/>
        </w:numPr>
        <w:rPr>
          <w:rFonts w:ascii="Century Gothic" w:hAnsi="Century Gothic"/>
          <w:b/>
        </w:rPr>
      </w:pPr>
      <w:r w:rsidRPr="00FD23FF">
        <w:rPr>
          <w:b/>
          <w:sz w:val="28"/>
          <w:szCs w:val="28"/>
        </w:rPr>
        <w:t xml:space="preserve">Camera di Commercio di </w:t>
      </w:r>
      <w:r>
        <w:rPr>
          <w:b/>
          <w:sz w:val="28"/>
          <w:szCs w:val="28"/>
        </w:rPr>
        <w:t>Enna -</w:t>
      </w:r>
      <w:r w:rsidRPr="00FD23FF">
        <w:rPr>
          <w:sz w:val="28"/>
          <w:szCs w:val="28"/>
        </w:rPr>
        <w:t xml:space="preserve"> </w:t>
      </w:r>
      <w:r w:rsidRPr="0059490A">
        <w:rPr>
          <w:sz w:val="28"/>
          <w:szCs w:val="28"/>
        </w:rPr>
        <w:t>delibera Commissariale n° 13 del 21/12/2015</w:t>
      </w:r>
    </w:p>
    <w:p w:rsidR="000663B7" w:rsidRDefault="000663B7" w:rsidP="000663B7">
      <w:pPr>
        <w:spacing w:after="0"/>
        <w:jc w:val="both"/>
        <w:rPr>
          <w:sz w:val="28"/>
          <w:szCs w:val="28"/>
        </w:rPr>
      </w:pPr>
    </w:p>
    <w:p w:rsidR="000077A6" w:rsidRDefault="000077A6" w:rsidP="000663B7">
      <w:pPr>
        <w:spacing w:after="0"/>
        <w:jc w:val="both"/>
        <w:rPr>
          <w:sz w:val="28"/>
          <w:szCs w:val="28"/>
        </w:rPr>
      </w:pPr>
    </w:p>
    <w:p w:rsidR="000077A6" w:rsidRDefault="000077A6" w:rsidP="000663B7">
      <w:pPr>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3411"/>
        <w:gridCol w:w="2268"/>
        <w:gridCol w:w="1949"/>
      </w:tblGrid>
      <w:tr w:rsidR="000663B7" w:rsidRPr="000A0AE2" w:rsidTr="000A0AE2">
        <w:tc>
          <w:tcPr>
            <w:tcW w:w="2226" w:type="dxa"/>
          </w:tcPr>
          <w:p w:rsidR="000663B7" w:rsidRPr="000A0AE2" w:rsidRDefault="000663B7" w:rsidP="000A0AE2">
            <w:pPr>
              <w:spacing w:after="0"/>
              <w:jc w:val="both"/>
              <w:rPr>
                <w:sz w:val="28"/>
                <w:szCs w:val="28"/>
              </w:rPr>
            </w:pPr>
            <w:r w:rsidRPr="000A0AE2">
              <w:rPr>
                <w:sz w:val="28"/>
                <w:szCs w:val="28"/>
              </w:rPr>
              <w:t>Partecipata</w:t>
            </w:r>
          </w:p>
        </w:tc>
        <w:tc>
          <w:tcPr>
            <w:tcW w:w="3411" w:type="dxa"/>
          </w:tcPr>
          <w:p w:rsidR="000663B7" w:rsidRPr="000A0AE2" w:rsidRDefault="000663B7" w:rsidP="000A0AE2">
            <w:pPr>
              <w:spacing w:after="0"/>
              <w:jc w:val="both"/>
              <w:rPr>
                <w:sz w:val="28"/>
                <w:szCs w:val="28"/>
              </w:rPr>
            </w:pPr>
            <w:r w:rsidRPr="000A0AE2">
              <w:rPr>
                <w:sz w:val="28"/>
                <w:szCs w:val="28"/>
              </w:rPr>
              <w:t>Tipo documento</w:t>
            </w:r>
          </w:p>
        </w:tc>
        <w:tc>
          <w:tcPr>
            <w:tcW w:w="4217" w:type="dxa"/>
            <w:gridSpan w:val="2"/>
          </w:tcPr>
          <w:p w:rsidR="000663B7" w:rsidRPr="000A0AE2" w:rsidRDefault="000663B7" w:rsidP="000A0AE2">
            <w:pPr>
              <w:spacing w:after="0"/>
              <w:jc w:val="center"/>
              <w:rPr>
                <w:sz w:val="28"/>
                <w:szCs w:val="28"/>
              </w:rPr>
            </w:pPr>
            <w:r w:rsidRPr="000A0AE2">
              <w:rPr>
                <w:sz w:val="28"/>
                <w:szCs w:val="28"/>
              </w:rPr>
              <w:t>Decisione Deliberata</w:t>
            </w:r>
          </w:p>
        </w:tc>
      </w:tr>
      <w:tr w:rsidR="00F72C11" w:rsidRPr="000A0AE2" w:rsidTr="000A0AE2">
        <w:tc>
          <w:tcPr>
            <w:tcW w:w="2226" w:type="dxa"/>
          </w:tcPr>
          <w:p w:rsidR="00F72C11" w:rsidRPr="000A0AE2" w:rsidRDefault="00F72C11" w:rsidP="000A0AE2">
            <w:pPr>
              <w:spacing w:after="0"/>
              <w:rPr>
                <w:sz w:val="24"/>
                <w:szCs w:val="24"/>
              </w:rPr>
            </w:pPr>
          </w:p>
        </w:tc>
        <w:tc>
          <w:tcPr>
            <w:tcW w:w="3411" w:type="dxa"/>
          </w:tcPr>
          <w:p w:rsidR="00F72C11" w:rsidRPr="000A0AE2" w:rsidRDefault="00F72C11" w:rsidP="000A0AE2">
            <w:pPr>
              <w:spacing w:after="0"/>
              <w:jc w:val="both"/>
              <w:rPr>
                <w:sz w:val="24"/>
                <w:szCs w:val="24"/>
              </w:rPr>
            </w:pPr>
          </w:p>
        </w:tc>
        <w:tc>
          <w:tcPr>
            <w:tcW w:w="2268" w:type="dxa"/>
          </w:tcPr>
          <w:p w:rsidR="00F72C11" w:rsidRPr="000A0AE2" w:rsidRDefault="00F72C11" w:rsidP="000A0AE2">
            <w:pPr>
              <w:spacing w:after="0"/>
              <w:jc w:val="both"/>
              <w:rPr>
                <w:sz w:val="28"/>
                <w:szCs w:val="28"/>
              </w:rPr>
            </w:pPr>
            <w:r w:rsidRPr="000A0AE2">
              <w:rPr>
                <w:sz w:val="28"/>
                <w:szCs w:val="28"/>
              </w:rPr>
              <w:t xml:space="preserve">Dismissione </w:t>
            </w:r>
          </w:p>
        </w:tc>
        <w:tc>
          <w:tcPr>
            <w:tcW w:w="1949" w:type="dxa"/>
          </w:tcPr>
          <w:p w:rsidR="00F72C11" w:rsidRPr="000A0AE2" w:rsidRDefault="00F72C11" w:rsidP="000A0AE2">
            <w:pPr>
              <w:spacing w:after="0"/>
              <w:jc w:val="both"/>
              <w:rPr>
                <w:sz w:val="28"/>
                <w:szCs w:val="28"/>
              </w:rPr>
            </w:pPr>
            <w:r w:rsidRPr="000A0AE2">
              <w:rPr>
                <w:sz w:val="28"/>
                <w:szCs w:val="28"/>
              </w:rPr>
              <w:t>Mantenimento</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Distretto Tecnologico Energia ed Edilizia Sostenibile S.C.R.L.</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Si</w:t>
            </w:r>
          </w:p>
        </w:tc>
        <w:tc>
          <w:tcPr>
            <w:tcW w:w="1949" w:type="dxa"/>
          </w:tcPr>
          <w:p w:rsidR="00F72C11" w:rsidRPr="000A0AE2" w:rsidRDefault="00F72C11" w:rsidP="000A0AE2">
            <w:pPr>
              <w:spacing w:after="0"/>
              <w:jc w:val="both"/>
              <w:rPr>
                <w:sz w:val="24"/>
                <w:szCs w:val="24"/>
              </w:rPr>
            </w:pPr>
            <w:r w:rsidRPr="000A0AE2">
              <w:rPr>
                <w:sz w:val="24"/>
                <w:szCs w:val="24"/>
              </w:rPr>
              <w:t>No</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Distretto Unico Regionale dei Cereali SWB S.C.R.L.)</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Si</w:t>
            </w:r>
          </w:p>
        </w:tc>
        <w:tc>
          <w:tcPr>
            <w:tcW w:w="1949" w:type="dxa"/>
          </w:tcPr>
          <w:p w:rsidR="00F72C11" w:rsidRPr="000A0AE2" w:rsidRDefault="00F72C11" w:rsidP="000A0AE2">
            <w:pPr>
              <w:spacing w:after="0"/>
              <w:jc w:val="both"/>
              <w:rPr>
                <w:sz w:val="24"/>
                <w:szCs w:val="24"/>
              </w:rPr>
            </w:pPr>
            <w:r w:rsidRPr="000A0AE2">
              <w:rPr>
                <w:sz w:val="24"/>
                <w:szCs w:val="24"/>
              </w:rPr>
              <w:t>No</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Job  Camere s.r.l. - in liquidazione</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Si</w:t>
            </w:r>
          </w:p>
        </w:tc>
        <w:tc>
          <w:tcPr>
            <w:tcW w:w="1949" w:type="dxa"/>
          </w:tcPr>
          <w:p w:rsidR="00F72C11" w:rsidRPr="000A0AE2" w:rsidRDefault="00F72C11" w:rsidP="000A0AE2">
            <w:pPr>
              <w:spacing w:after="0"/>
              <w:jc w:val="both"/>
              <w:rPr>
                <w:sz w:val="24"/>
                <w:szCs w:val="24"/>
              </w:rPr>
            </w:pPr>
            <w:r w:rsidRPr="000A0AE2">
              <w:rPr>
                <w:sz w:val="24"/>
                <w:szCs w:val="24"/>
              </w:rPr>
              <w:t>No</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Tecnoservice camere</w:t>
            </w:r>
          </w:p>
          <w:p w:rsidR="00F72C11" w:rsidRPr="000A0AE2" w:rsidRDefault="00F72C11" w:rsidP="000A0AE2">
            <w:pPr>
              <w:spacing w:after="0"/>
              <w:rPr>
                <w:sz w:val="24"/>
                <w:szCs w:val="24"/>
              </w:rPr>
            </w:pPr>
            <w:r w:rsidRPr="000A0AE2">
              <w:rPr>
                <w:sz w:val="24"/>
                <w:szCs w:val="24"/>
              </w:rPr>
              <w:t xml:space="preserve"> S.c.p.a.</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Si</w:t>
            </w:r>
          </w:p>
        </w:tc>
        <w:tc>
          <w:tcPr>
            <w:tcW w:w="1949" w:type="dxa"/>
          </w:tcPr>
          <w:p w:rsidR="00F72C11" w:rsidRPr="000A0AE2" w:rsidRDefault="00F72C11" w:rsidP="000A0AE2">
            <w:pPr>
              <w:spacing w:after="0"/>
              <w:jc w:val="both"/>
              <w:rPr>
                <w:sz w:val="24"/>
                <w:szCs w:val="24"/>
              </w:rPr>
            </w:pPr>
            <w:r w:rsidRPr="000A0AE2">
              <w:rPr>
                <w:sz w:val="24"/>
                <w:szCs w:val="24"/>
              </w:rPr>
              <w:t>No</w:t>
            </w:r>
          </w:p>
        </w:tc>
      </w:tr>
      <w:tr w:rsidR="00F72C11" w:rsidRPr="000A0AE2" w:rsidTr="000A0AE2">
        <w:tc>
          <w:tcPr>
            <w:tcW w:w="2226" w:type="dxa"/>
          </w:tcPr>
          <w:p w:rsidR="00F72C11" w:rsidRPr="000A0AE2" w:rsidRDefault="00F72C11" w:rsidP="000A0AE2">
            <w:pPr>
              <w:spacing w:after="0"/>
              <w:rPr>
                <w:sz w:val="24"/>
                <w:szCs w:val="24"/>
                <w:lang w:val="en-US"/>
              </w:rPr>
            </w:pPr>
            <w:r w:rsidRPr="000A0AE2">
              <w:rPr>
                <w:sz w:val="24"/>
                <w:szCs w:val="24"/>
                <w:lang w:val="en-US"/>
              </w:rPr>
              <w:t>IC Outsourcing s.c.r.l.</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No</w:t>
            </w:r>
          </w:p>
        </w:tc>
        <w:tc>
          <w:tcPr>
            <w:tcW w:w="1949" w:type="dxa"/>
          </w:tcPr>
          <w:p w:rsidR="00F72C11" w:rsidRPr="000A0AE2" w:rsidRDefault="00F72C11" w:rsidP="000A0AE2">
            <w:pPr>
              <w:spacing w:after="0"/>
              <w:jc w:val="both"/>
              <w:rPr>
                <w:sz w:val="24"/>
                <w:szCs w:val="24"/>
              </w:rPr>
            </w:pPr>
            <w:r w:rsidRPr="000A0AE2">
              <w:rPr>
                <w:sz w:val="24"/>
                <w:szCs w:val="24"/>
              </w:rPr>
              <w:t>Si</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Infocamere</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No</w:t>
            </w:r>
          </w:p>
        </w:tc>
        <w:tc>
          <w:tcPr>
            <w:tcW w:w="1949" w:type="dxa"/>
          </w:tcPr>
          <w:p w:rsidR="00F72C11" w:rsidRPr="000A0AE2" w:rsidRDefault="00F72C11" w:rsidP="000A0AE2">
            <w:pPr>
              <w:spacing w:after="0"/>
              <w:jc w:val="both"/>
              <w:rPr>
                <w:sz w:val="24"/>
                <w:szCs w:val="24"/>
              </w:rPr>
            </w:pPr>
            <w:r w:rsidRPr="000A0AE2">
              <w:rPr>
                <w:sz w:val="24"/>
                <w:szCs w:val="24"/>
              </w:rPr>
              <w:t>Si</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Borsa merci telematica italiana S.c.p.a.</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No</w:t>
            </w:r>
          </w:p>
        </w:tc>
        <w:tc>
          <w:tcPr>
            <w:tcW w:w="1949" w:type="dxa"/>
          </w:tcPr>
          <w:p w:rsidR="00F72C11" w:rsidRPr="000A0AE2" w:rsidRDefault="00F72C11" w:rsidP="000A0AE2">
            <w:pPr>
              <w:spacing w:after="0"/>
              <w:jc w:val="both"/>
              <w:rPr>
                <w:sz w:val="24"/>
                <w:szCs w:val="24"/>
              </w:rPr>
            </w:pPr>
            <w:r w:rsidRPr="000A0AE2">
              <w:rPr>
                <w:sz w:val="24"/>
                <w:szCs w:val="24"/>
              </w:rPr>
              <w:t>Si</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 xml:space="preserve">Si.Camera S.c.r.l., </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No</w:t>
            </w:r>
          </w:p>
        </w:tc>
        <w:tc>
          <w:tcPr>
            <w:tcW w:w="1949" w:type="dxa"/>
          </w:tcPr>
          <w:p w:rsidR="00F72C11" w:rsidRPr="000A0AE2" w:rsidRDefault="00F72C11" w:rsidP="000A0AE2">
            <w:pPr>
              <w:spacing w:after="0"/>
              <w:jc w:val="both"/>
              <w:rPr>
                <w:sz w:val="24"/>
                <w:szCs w:val="24"/>
              </w:rPr>
            </w:pPr>
            <w:r w:rsidRPr="000A0AE2">
              <w:rPr>
                <w:sz w:val="24"/>
                <w:szCs w:val="24"/>
              </w:rPr>
              <w:t>Si</w:t>
            </w:r>
          </w:p>
        </w:tc>
      </w:tr>
      <w:tr w:rsidR="00F72C11" w:rsidRPr="000A0AE2" w:rsidTr="000A0AE2">
        <w:tc>
          <w:tcPr>
            <w:tcW w:w="2226" w:type="dxa"/>
          </w:tcPr>
          <w:p w:rsidR="00F72C11" w:rsidRPr="000A0AE2" w:rsidRDefault="00F72C11" w:rsidP="000A0AE2">
            <w:pPr>
              <w:spacing w:after="0"/>
              <w:rPr>
                <w:sz w:val="24"/>
                <w:szCs w:val="24"/>
              </w:rPr>
            </w:pPr>
            <w:r w:rsidRPr="000A0AE2">
              <w:rPr>
                <w:sz w:val="24"/>
                <w:szCs w:val="24"/>
              </w:rPr>
              <w:t>I.S.N.A.R.T. S.c.p.a.</w:t>
            </w:r>
          </w:p>
        </w:tc>
        <w:tc>
          <w:tcPr>
            <w:tcW w:w="3411" w:type="dxa"/>
          </w:tcPr>
          <w:p w:rsidR="00F72C11" w:rsidRPr="000A0AE2" w:rsidRDefault="00F72C11" w:rsidP="000A0AE2">
            <w:pPr>
              <w:spacing w:after="0"/>
              <w:jc w:val="both"/>
              <w:rPr>
                <w:sz w:val="24"/>
                <w:szCs w:val="24"/>
              </w:rPr>
            </w:pPr>
            <w:r w:rsidRPr="000A0AE2">
              <w:rPr>
                <w:sz w:val="24"/>
                <w:szCs w:val="24"/>
              </w:rPr>
              <w:t>Piano di Razionalizzazione</w:t>
            </w:r>
          </w:p>
        </w:tc>
        <w:tc>
          <w:tcPr>
            <w:tcW w:w="2268" w:type="dxa"/>
          </w:tcPr>
          <w:p w:rsidR="00F72C11" w:rsidRPr="000A0AE2" w:rsidRDefault="00F72C11" w:rsidP="000A0AE2">
            <w:pPr>
              <w:spacing w:after="0"/>
              <w:jc w:val="both"/>
              <w:rPr>
                <w:sz w:val="24"/>
                <w:szCs w:val="24"/>
              </w:rPr>
            </w:pPr>
            <w:r w:rsidRPr="000A0AE2">
              <w:rPr>
                <w:sz w:val="24"/>
                <w:szCs w:val="24"/>
              </w:rPr>
              <w:t>No</w:t>
            </w:r>
          </w:p>
        </w:tc>
        <w:tc>
          <w:tcPr>
            <w:tcW w:w="1949" w:type="dxa"/>
          </w:tcPr>
          <w:p w:rsidR="00F72C11" w:rsidRPr="000A0AE2" w:rsidRDefault="00F72C11" w:rsidP="000A0AE2">
            <w:pPr>
              <w:spacing w:after="0"/>
              <w:jc w:val="both"/>
              <w:rPr>
                <w:sz w:val="24"/>
                <w:szCs w:val="24"/>
              </w:rPr>
            </w:pPr>
            <w:r w:rsidRPr="000A0AE2">
              <w:rPr>
                <w:sz w:val="24"/>
                <w:szCs w:val="24"/>
              </w:rPr>
              <w:t>Si</w:t>
            </w:r>
          </w:p>
        </w:tc>
      </w:tr>
    </w:tbl>
    <w:p w:rsidR="000077A6" w:rsidRDefault="000077A6" w:rsidP="002A3A74">
      <w:pPr>
        <w:rPr>
          <w:b/>
          <w:sz w:val="28"/>
          <w:szCs w:val="28"/>
        </w:rPr>
      </w:pPr>
    </w:p>
    <w:p w:rsidR="000077A6" w:rsidRDefault="000077A6" w:rsidP="002A3A74">
      <w:pPr>
        <w:rPr>
          <w:b/>
          <w:sz w:val="28"/>
          <w:szCs w:val="28"/>
        </w:rPr>
      </w:pPr>
    </w:p>
    <w:p w:rsidR="005574C7" w:rsidRDefault="005574C7" w:rsidP="002A3A74">
      <w:pPr>
        <w:rPr>
          <w:b/>
          <w:sz w:val="28"/>
          <w:szCs w:val="28"/>
        </w:rPr>
      </w:pPr>
    </w:p>
    <w:p w:rsidR="005574C7" w:rsidRDefault="005574C7" w:rsidP="002A3A74">
      <w:pPr>
        <w:rPr>
          <w:b/>
          <w:sz w:val="28"/>
          <w:szCs w:val="28"/>
        </w:rPr>
      </w:pPr>
    </w:p>
    <w:p w:rsidR="005574C7" w:rsidRDefault="005574C7" w:rsidP="002A3A74">
      <w:pPr>
        <w:rPr>
          <w:b/>
          <w:sz w:val="28"/>
          <w:szCs w:val="28"/>
        </w:rPr>
      </w:pPr>
    </w:p>
    <w:p w:rsidR="000077A6" w:rsidRDefault="000077A6" w:rsidP="002A3A74">
      <w:pPr>
        <w:rPr>
          <w:b/>
          <w:sz w:val="28"/>
          <w:szCs w:val="28"/>
        </w:rPr>
      </w:pPr>
    </w:p>
    <w:p w:rsidR="002A3A74" w:rsidRPr="00FD23FF" w:rsidRDefault="002A3A74" w:rsidP="00625738">
      <w:pPr>
        <w:numPr>
          <w:ilvl w:val="0"/>
          <w:numId w:val="13"/>
        </w:numPr>
        <w:rPr>
          <w:rFonts w:ascii="Century Gothic" w:hAnsi="Century Gothic"/>
          <w:b/>
        </w:rPr>
      </w:pPr>
      <w:r w:rsidRPr="00FD23FF">
        <w:rPr>
          <w:b/>
          <w:sz w:val="28"/>
          <w:szCs w:val="28"/>
        </w:rPr>
        <w:lastRenderedPageBreak/>
        <w:t>Camera di Commercio di Palermo</w:t>
      </w:r>
      <w:r>
        <w:rPr>
          <w:b/>
          <w:sz w:val="28"/>
          <w:szCs w:val="28"/>
        </w:rPr>
        <w:t xml:space="preserve"> ed Enna </w:t>
      </w:r>
      <w:r w:rsidR="00A352BC">
        <w:rPr>
          <w:b/>
          <w:sz w:val="28"/>
          <w:szCs w:val="28"/>
        </w:rPr>
        <w:t>–</w:t>
      </w:r>
      <w:r w:rsidRPr="00FD23FF">
        <w:rPr>
          <w:sz w:val="28"/>
          <w:szCs w:val="28"/>
        </w:rPr>
        <w:t xml:space="preserve"> </w:t>
      </w:r>
      <w:r w:rsidRPr="0059490A">
        <w:rPr>
          <w:sz w:val="28"/>
          <w:szCs w:val="28"/>
        </w:rPr>
        <w:t>delibera</w:t>
      </w:r>
      <w:r w:rsidR="00A352BC">
        <w:rPr>
          <w:sz w:val="28"/>
          <w:szCs w:val="28"/>
        </w:rPr>
        <w:t>zione di Giunta</w:t>
      </w:r>
      <w:r w:rsidRPr="0059490A">
        <w:rPr>
          <w:sz w:val="28"/>
          <w:szCs w:val="28"/>
        </w:rPr>
        <w:t xml:space="preserve"> n° </w:t>
      </w:r>
      <w:r w:rsidR="00A352BC">
        <w:rPr>
          <w:sz w:val="28"/>
          <w:szCs w:val="28"/>
        </w:rPr>
        <w:t>43</w:t>
      </w:r>
      <w:r w:rsidRPr="0059490A">
        <w:rPr>
          <w:sz w:val="28"/>
          <w:szCs w:val="28"/>
        </w:rPr>
        <w:t xml:space="preserve"> del 2</w:t>
      </w:r>
      <w:r w:rsidR="00A352BC">
        <w:rPr>
          <w:sz w:val="28"/>
          <w:szCs w:val="28"/>
        </w:rPr>
        <w:t>6</w:t>
      </w:r>
      <w:r w:rsidRPr="0059490A">
        <w:rPr>
          <w:sz w:val="28"/>
          <w:szCs w:val="28"/>
        </w:rPr>
        <w:t>/0</w:t>
      </w:r>
      <w:r w:rsidR="00A352BC">
        <w:rPr>
          <w:sz w:val="28"/>
          <w:szCs w:val="28"/>
        </w:rPr>
        <w:t>9</w:t>
      </w:r>
      <w:r w:rsidRPr="0059490A">
        <w:rPr>
          <w:sz w:val="28"/>
          <w:szCs w:val="28"/>
        </w:rPr>
        <w:t>/201</w:t>
      </w:r>
      <w:r w:rsidR="00A352BC">
        <w:rPr>
          <w:sz w:val="28"/>
          <w:szCs w:val="28"/>
        </w:rPr>
        <w:t>7</w:t>
      </w:r>
      <w:r w:rsidR="00D468C7">
        <w:rPr>
          <w:sz w:val="28"/>
          <w:szCs w:val="28"/>
        </w:rPr>
        <w:t xml:space="preserve"> e </w:t>
      </w:r>
      <w:r w:rsidR="00D468C7" w:rsidRPr="0059490A">
        <w:rPr>
          <w:sz w:val="28"/>
          <w:szCs w:val="28"/>
        </w:rPr>
        <w:t>delibera</w:t>
      </w:r>
      <w:r w:rsidR="00D468C7">
        <w:rPr>
          <w:sz w:val="28"/>
          <w:szCs w:val="28"/>
        </w:rPr>
        <w:t>zione di Giunta</w:t>
      </w:r>
      <w:r w:rsidR="00D468C7" w:rsidRPr="0059490A">
        <w:rPr>
          <w:sz w:val="28"/>
          <w:szCs w:val="28"/>
        </w:rPr>
        <w:t xml:space="preserve"> n° </w:t>
      </w:r>
      <w:r w:rsidR="00D468C7">
        <w:rPr>
          <w:sz w:val="28"/>
          <w:szCs w:val="28"/>
        </w:rPr>
        <w:t>90</w:t>
      </w:r>
      <w:r w:rsidR="00D468C7" w:rsidRPr="0059490A">
        <w:rPr>
          <w:sz w:val="28"/>
          <w:szCs w:val="28"/>
        </w:rPr>
        <w:t xml:space="preserve"> del </w:t>
      </w:r>
      <w:r w:rsidR="00D468C7">
        <w:rPr>
          <w:sz w:val="28"/>
          <w:szCs w:val="28"/>
        </w:rPr>
        <w:t>18</w:t>
      </w:r>
      <w:r w:rsidR="00D468C7" w:rsidRPr="0059490A">
        <w:rPr>
          <w:sz w:val="28"/>
          <w:szCs w:val="28"/>
        </w:rPr>
        <w:t>/</w:t>
      </w:r>
      <w:r w:rsidR="00D468C7">
        <w:rPr>
          <w:sz w:val="28"/>
          <w:szCs w:val="28"/>
        </w:rPr>
        <w:t>12</w:t>
      </w:r>
      <w:r w:rsidR="00D468C7" w:rsidRPr="0059490A">
        <w:rPr>
          <w:sz w:val="28"/>
          <w:szCs w:val="28"/>
        </w:rPr>
        <w:t>/201</w:t>
      </w:r>
      <w:r w:rsidR="00D468C7">
        <w:rPr>
          <w:sz w:val="28"/>
          <w:szCs w:val="28"/>
        </w:rPr>
        <w:t>8</w:t>
      </w:r>
    </w:p>
    <w:p w:rsidR="001730EC" w:rsidRPr="00C943B1" w:rsidRDefault="001730EC" w:rsidP="002A3A74">
      <w:pPr>
        <w:spacing w:after="0"/>
        <w:jc w:val="both"/>
        <w:rPr>
          <w:sz w:val="28"/>
          <w:szCs w:val="28"/>
        </w:rPr>
      </w:pPr>
      <w:r w:rsidRPr="00C943B1">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3411"/>
        <w:gridCol w:w="2268"/>
        <w:gridCol w:w="1949"/>
      </w:tblGrid>
      <w:tr w:rsidR="00A352BC" w:rsidRPr="000A0AE2" w:rsidTr="000A0AE2">
        <w:tc>
          <w:tcPr>
            <w:tcW w:w="2226" w:type="dxa"/>
          </w:tcPr>
          <w:p w:rsidR="00A352BC" w:rsidRPr="000A0AE2" w:rsidRDefault="00A352BC" w:rsidP="000A0AE2">
            <w:pPr>
              <w:spacing w:after="0"/>
              <w:jc w:val="both"/>
              <w:rPr>
                <w:sz w:val="28"/>
                <w:szCs w:val="28"/>
              </w:rPr>
            </w:pPr>
            <w:r w:rsidRPr="000A0AE2">
              <w:rPr>
                <w:sz w:val="28"/>
                <w:szCs w:val="28"/>
              </w:rPr>
              <w:t>Partecipata</w:t>
            </w:r>
          </w:p>
        </w:tc>
        <w:tc>
          <w:tcPr>
            <w:tcW w:w="3411" w:type="dxa"/>
          </w:tcPr>
          <w:p w:rsidR="00A352BC" w:rsidRPr="000A0AE2" w:rsidRDefault="00A352BC" w:rsidP="000A0AE2">
            <w:pPr>
              <w:spacing w:after="0"/>
              <w:jc w:val="both"/>
              <w:rPr>
                <w:sz w:val="28"/>
                <w:szCs w:val="28"/>
              </w:rPr>
            </w:pPr>
            <w:r w:rsidRPr="000A0AE2">
              <w:rPr>
                <w:sz w:val="28"/>
                <w:szCs w:val="28"/>
              </w:rPr>
              <w:t>Tipo documento</w:t>
            </w:r>
          </w:p>
        </w:tc>
        <w:tc>
          <w:tcPr>
            <w:tcW w:w="4217" w:type="dxa"/>
            <w:gridSpan w:val="2"/>
          </w:tcPr>
          <w:p w:rsidR="00A352BC" w:rsidRPr="000A0AE2" w:rsidRDefault="00A352BC" w:rsidP="000A0AE2">
            <w:pPr>
              <w:spacing w:after="0"/>
              <w:jc w:val="center"/>
              <w:rPr>
                <w:sz w:val="28"/>
                <w:szCs w:val="28"/>
              </w:rPr>
            </w:pPr>
            <w:r w:rsidRPr="000A0AE2">
              <w:rPr>
                <w:sz w:val="28"/>
                <w:szCs w:val="28"/>
              </w:rPr>
              <w:t>Decisione Deliberata</w:t>
            </w:r>
          </w:p>
        </w:tc>
      </w:tr>
      <w:tr w:rsidR="00A352BC" w:rsidRPr="000A0AE2" w:rsidTr="000A0AE2">
        <w:tc>
          <w:tcPr>
            <w:tcW w:w="2226" w:type="dxa"/>
          </w:tcPr>
          <w:p w:rsidR="00A352BC" w:rsidRPr="000A0AE2" w:rsidRDefault="00A352BC" w:rsidP="000A0AE2">
            <w:pPr>
              <w:spacing w:after="0"/>
              <w:jc w:val="both"/>
              <w:rPr>
                <w:sz w:val="28"/>
                <w:szCs w:val="28"/>
              </w:rPr>
            </w:pPr>
          </w:p>
        </w:tc>
        <w:tc>
          <w:tcPr>
            <w:tcW w:w="3411" w:type="dxa"/>
          </w:tcPr>
          <w:p w:rsidR="00A352BC" w:rsidRPr="000A0AE2" w:rsidRDefault="00A352BC" w:rsidP="000A0AE2">
            <w:pPr>
              <w:spacing w:after="0"/>
              <w:jc w:val="both"/>
              <w:rPr>
                <w:sz w:val="28"/>
                <w:szCs w:val="28"/>
              </w:rPr>
            </w:pPr>
          </w:p>
        </w:tc>
        <w:tc>
          <w:tcPr>
            <w:tcW w:w="2268" w:type="dxa"/>
          </w:tcPr>
          <w:p w:rsidR="00A352BC" w:rsidRPr="000A0AE2" w:rsidRDefault="00A352BC" w:rsidP="000A0AE2">
            <w:pPr>
              <w:spacing w:after="0"/>
              <w:jc w:val="both"/>
              <w:rPr>
                <w:sz w:val="28"/>
                <w:szCs w:val="28"/>
              </w:rPr>
            </w:pPr>
            <w:r w:rsidRPr="000A0AE2">
              <w:rPr>
                <w:sz w:val="28"/>
                <w:szCs w:val="28"/>
              </w:rPr>
              <w:t xml:space="preserve">Dismissione </w:t>
            </w:r>
          </w:p>
        </w:tc>
        <w:tc>
          <w:tcPr>
            <w:tcW w:w="1949" w:type="dxa"/>
          </w:tcPr>
          <w:p w:rsidR="00A352BC" w:rsidRPr="000A0AE2" w:rsidRDefault="00A352BC" w:rsidP="000A0AE2">
            <w:pPr>
              <w:spacing w:after="0"/>
              <w:jc w:val="both"/>
              <w:rPr>
                <w:sz w:val="28"/>
                <w:szCs w:val="28"/>
              </w:rPr>
            </w:pPr>
            <w:r w:rsidRPr="000A0AE2">
              <w:rPr>
                <w:sz w:val="28"/>
                <w:szCs w:val="28"/>
              </w:rPr>
              <w:t>Mantenimento</w:t>
            </w:r>
          </w:p>
        </w:tc>
      </w:tr>
      <w:tr w:rsidR="00A352BC" w:rsidRPr="000A0AE2" w:rsidTr="000A0AE2">
        <w:tc>
          <w:tcPr>
            <w:tcW w:w="2226" w:type="dxa"/>
          </w:tcPr>
          <w:p w:rsidR="00A352BC" w:rsidRPr="000A0AE2" w:rsidRDefault="00A352BC" w:rsidP="000A0AE2">
            <w:pPr>
              <w:pStyle w:val="Paragrafoelenco"/>
              <w:spacing w:after="160" w:line="259" w:lineRule="auto"/>
              <w:ind w:left="0"/>
              <w:contextualSpacing/>
              <w:rPr>
                <w:sz w:val="24"/>
                <w:szCs w:val="24"/>
              </w:rPr>
            </w:pPr>
            <w:r w:rsidRPr="000A0AE2">
              <w:rPr>
                <w:sz w:val="24"/>
                <w:szCs w:val="24"/>
              </w:rPr>
              <w:t>Banca Popolare S. Angelo</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Borsa merci telematica italiana S.c.p.a.</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 xml:space="preserve">Si.Camera S.c.r.l., </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Retecamere - S. C. R. L. In liquidazione</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I.S.N.A.R.T. S.c.p.a.</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GES.A.P. S.p.A</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Patto di Palermo S.c.a.r.I.</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Società degli Interporti Siciliani S.p.A.</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Marina Villa Igiea S.p.A.</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Sicilia Convention Bureau S.c.a.r.l.</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Job  Camere s.r.l. - in liquidazione</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Si</w:t>
            </w:r>
          </w:p>
        </w:tc>
        <w:tc>
          <w:tcPr>
            <w:tcW w:w="1949" w:type="dxa"/>
          </w:tcPr>
          <w:p w:rsidR="00A352BC" w:rsidRPr="000A0AE2" w:rsidRDefault="00A352BC" w:rsidP="000A0AE2">
            <w:pPr>
              <w:spacing w:after="0"/>
              <w:jc w:val="both"/>
              <w:rPr>
                <w:sz w:val="24"/>
                <w:szCs w:val="24"/>
              </w:rPr>
            </w:pPr>
            <w:r w:rsidRPr="000A0AE2">
              <w:rPr>
                <w:sz w:val="24"/>
                <w:szCs w:val="24"/>
              </w:rPr>
              <w:t>No</w:t>
            </w:r>
          </w:p>
        </w:tc>
      </w:tr>
      <w:tr w:rsidR="007A2A5F" w:rsidRPr="000A0AE2" w:rsidTr="000A0AE2">
        <w:tc>
          <w:tcPr>
            <w:tcW w:w="2226" w:type="dxa"/>
          </w:tcPr>
          <w:p w:rsidR="007A2A5F" w:rsidRPr="000A0AE2" w:rsidRDefault="007A2A5F" w:rsidP="000A0AE2">
            <w:pPr>
              <w:spacing w:after="0"/>
              <w:rPr>
                <w:sz w:val="24"/>
                <w:szCs w:val="24"/>
                <w:lang w:val="en-US"/>
              </w:rPr>
            </w:pPr>
            <w:r w:rsidRPr="000A0AE2">
              <w:rPr>
                <w:sz w:val="24"/>
                <w:szCs w:val="24"/>
                <w:lang w:val="en-US"/>
              </w:rPr>
              <w:t>Tecno Holding S.c.p.a.</w:t>
            </w:r>
          </w:p>
        </w:tc>
        <w:tc>
          <w:tcPr>
            <w:tcW w:w="3411" w:type="dxa"/>
          </w:tcPr>
          <w:p w:rsidR="007A2A5F" w:rsidRPr="000A0AE2" w:rsidRDefault="007A2A5F" w:rsidP="000A0AE2">
            <w:pPr>
              <w:spacing w:after="0"/>
              <w:jc w:val="both"/>
              <w:rPr>
                <w:sz w:val="24"/>
                <w:szCs w:val="24"/>
              </w:rPr>
            </w:pPr>
            <w:r w:rsidRPr="000A0AE2">
              <w:rPr>
                <w:sz w:val="24"/>
                <w:szCs w:val="24"/>
              </w:rPr>
              <w:t>Revisione straordinaria</w:t>
            </w:r>
          </w:p>
        </w:tc>
        <w:tc>
          <w:tcPr>
            <w:tcW w:w="2268" w:type="dxa"/>
          </w:tcPr>
          <w:p w:rsidR="007A2A5F" w:rsidRPr="000A0AE2" w:rsidRDefault="007A2A5F" w:rsidP="000A0AE2">
            <w:pPr>
              <w:spacing w:after="0"/>
              <w:jc w:val="both"/>
              <w:rPr>
                <w:sz w:val="24"/>
                <w:szCs w:val="24"/>
              </w:rPr>
            </w:pPr>
            <w:r w:rsidRPr="000A0AE2">
              <w:rPr>
                <w:sz w:val="24"/>
                <w:szCs w:val="24"/>
              </w:rPr>
              <w:t>Si</w:t>
            </w:r>
          </w:p>
        </w:tc>
        <w:tc>
          <w:tcPr>
            <w:tcW w:w="1949" w:type="dxa"/>
          </w:tcPr>
          <w:p w:rsidR="007A2A5F" w:rsidRPr="000A0AE2" w:rsidRDefault="007A2A5F" w:rsidP="000A0AE2">
            <w:pPr>
              <w:spacing w:after="0"/>
              <w:jc w:val="both"/>
              <w:rPr>
                <w:sz w:val="24"/>
                <w:szCs w:val="24"/>
              </w:rPr>
            </w:pPr>
            <w:r w:rsidRPr="000A0AE2">
              <w:rPr>
                <w:sz w:val="24"/>
                <w:szCs w:val="24"/>
              </w:rPr>
              <w:t>No</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Tecnoservice camere</w:t>
            </w:r>
          </w:p>
          <w:p w:rsidR="00A352BC" w:rsidRPr="000A0AE2" w:rsidRDefault="00A352BC" w:rsidP="000A0AE2">
            <w:pPr>
              <w:spacing w:after="0"/>
              <w:rPr>
                <w:sz w:val="24"/>
                <w:szCs w:val="24"/>
              </w:rPr>
            </w:pPr>
            <w:r w:rsidRPr="000A0AE2">
              <w:rPr>
                <w:sz w:val="24"/>
                <w:szCs w:val="24"/>
              </w:rPr>
              <w:t xml:space="preserve"> S.c.p.a.</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No</w:t>
            </w:r>
          </w:p>
        </w:tc>
        <w:tc>
          <w:tcPr>
            <w:tcW w:w="1949" w:type="dxa"/>
          </w:tcPr>
          <w:p w:rsidR="00A352BC" w:rsidRPr="000A0AE2" w:rsidRDefault="00A352BC" w:rsidP="000A0AE2">
            <w:pPr>
              <w:spacing w:after="0"/>
              <w:jc w:val="both"/>
              <w:rPr>
                <w:sz w:val="24"/>
                <w:szCs w:val="24"/>
              </w:rPr>
            </w:pPr>
            <w:r w:rsidRPr="000A0AE2">
              <w:rPr>
                <w:sz w:val="24"/>
                <w:szCs w:val="24"/>
              </w:rPr>
              <w:t>Si</w:t>
            </w:r>
          </w:p>
        </w:tc>
      </w:tr>
      <w:tr w:rsidR="00A352BC" w:rsidRPr="000A0AE2" w:rsidTr="000A0AE2">
        <w:tc>
          <w:tcPr>
            <w:tcW w:w="2226" w:type="dxa"/>
          </w:tcPr>
          <w:p w:rsidR="00A352BC" w:rsidRPr="000A0AE2" w:rsidRDefault="00A352BC" w:rsidP="000A0AE2">
            <w:pPr>
              <w:spacing w:after="0"/>
              <w:rPr>
                <w:sz w:val="24"/>
                <w:szCs w:val="24"/>
                <w:lang w:val="en-US"/>
              </w:rPr>
            </w:pPr>
            <w:r w:rsidRPr="000A0AE2">
              <w:rPr>
                <w:sz w:val="24"/>
                <w:szCs w:val="24"/>
                <w:lang w:val="en-US"/>
              </w:rPr>
              <w:t>IC Outsourcing s.c.r.l.</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No</w:t>
            </w:r>
          </w:p>
        </w:tc>
        <w:tc>
          <w:tcPr>
            <w:tcW w:w="1949" w:type="dxa"/>
          </w:tcPr>
          <w:p w:rsidR="00A352BC" w:rsidRPr="000A0AE2" w:rsidRDefault="00A352BC" w:rsidP="000A0AE2">
            <w:pPr>
              <w:spacing w:after="0"/>
              <w:jc w:val="both"/>
              <w:rPr>
                <w:sz w:val="24"/>
                <w:szCs w:val="24"/>
              </w:rPr>
            </w:pPr>
            <w:r w:rsidRPr="000A0AE2">
              <w:rPr>
                <w:sz w:val="24"/>
                <w:szCs w:val="24"/>
              </w:rPr>
              <w:t>Si</w:t>
            </w:r>
          </w:p>
        </w:tc>
      </w:tr>
      <w:tr w:rsidR="00A352BC" w:rsidRPr="000A0AE2" w:rsidTr="000A0AE2">
        <w:tc>
          <w:tcPr>
            <w:tcW w:w="2226" w:type="dxa"/>
          </w:tcPr>
          <w:p w:rsidR="00A352BC" w:rsidRPr="000A0AE2" w:rsidRDefault="00A352BC" w:rsidP="000A0AE2">
            <w:pPr>
              <w:spacing w:after="0"/>
              <w:rPr>
                <w:sz w:val="24"/>
                <w:szCs w:val="24"/>
              </w:rPr>
            </w:pPr>
            <w:r w:rsidRPr="000A0AE2">
              <w:rPr>
                <w:sz w:val="24"/>
                <w:szCs w:val="24"/>
              </w:rPr>
              <w:t>Infocamere</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No</w:t>
            </w:r>
          </w:p>
        </w:tc>
        <w:tc>
          <w:tcPr>
            <w:tcW w:w="1949" w:type="dxa"/>
          </w:tcPr>
          <w:p w:rsidR="00A352BC" w:rsidRPr="000A0AE2" w:rsidRDefault="00A352BC" w:rsidP="000A0AE2">
            <w:pPr>
              <w:spacing w:after="0"/>
              <w:jc w:val="both"/>
              <w:rPr>
                <w:sz w:val="24"/>
                <w:szCs w:val="24"/>
              </w:rPr>
            </w:pPr>
            <w:r w:rsidRPr="000A0AE2">
              <w:rPr>
                <w:sz w:val="24"/>
                <w:szCs w:val="24"/>
              </w:rPr>
              <w:t>Si</w:t>
            </w:r>
          </w:p>
        </w:tc>
      </w:tr>
      <w:tr w:rsidR="00A352BC" w:rsidRPr="000A0AE2" w:rsidTr="000A0AE2">
        <w:tc>
          <w:tcPr>
            <w:tcW w:w="2226" w:type="dxa"/>
          </w:tcPr>
          <w:p w:rsidR="00A352BC" w:rsidRPr="000A0AE2" w:rsidRDefault="00A352BC" w:rsidP="000A0AE2">
            <w:pPr>
              <w:spacing w:after="0"/>
              <w:rPr>
                <w:sz w:val="24"/>
                <w:szCs w:val="24"/>
                <w:lang w:val="en-US"/>
              </w:rPr>
            </w:pPr>
            <w:r w:rsidRPr="000A0AE2">
              <w:rPr>
                <w:sz w:val="24"/>
                <w:szCs w:val="24"/>
                <w:lang w:val="en-US"/>
              </w:rPr>
              <w:t>Ecocerved s.c.a.r.l.</w:t>
            </w:r>
          </w:p>
        </w:tc>
        <w:tc>
          <w:tcPr>
            <w:tcW w:w="3411" w:type="dxa"/>
          </w:tcPr>
          <w:p w:rsidR="00A352BC" w:rsidRPr="000A0AE2" w:rsidRDefault="007A2A5F" w:rsidP="000A0AE2">
            <w:pPr>
              <w:spacing w:after="0"/>
              <w:jc w:val="both"/>
              <w:rPr>
                <w:sz w:val="24"/>
                <w:szCs w:val="24"/>
              </w:rPr>
            </w:pPr>
            <w:r w:rsidRPr="000A0AE2">
              <w:rPr>
                <w:sz w:val="24"/>
                <w:szCs w:val="24"/>
              </w:rPr>
              <w:t>Revisione straordinaria</w:t>
            </w:r>
          </w:p>
        </w:tc>
        <w:tc>
          <w:tcPr>
            <w:tcW w:w="2268" w:type="dxa"/>
          </w:tcPr>
          <w:p w:rsidR="00A352BC" w:rsidRPr="000A0AE2" w:rsidRDefault="00A352BC" w:rsidP="000A0AE2">
            <w:pPr>
              <w:spacing w:after="0"/>
              <w:jc w:val="both"/>
              <w:rPr>
                <w:sz w:val="24"/>
                <w:szCs w:val="24"/>
              </w:rPr>
            </w:pPr>
            <w:r w:rsidRPr="000A0AE2">
              <w:rPr>
                <w:sz w:val="24"/>
                <w:szCs w:val="24"/>
              </w:rPr>
              <w:t>No</w:t>
            </w:r>
          </w:p>
        </w:tc>
        <w:tc>
          <w:tcPr>
            <w:tcW w:w="1949" w:type="dxa"/>
          </w:tcPr>
          <w:p w:rsidR="00A352BC" w:rsidRPr="000A0AE2" w:rsidRDefault="00A352BC" w:rsidP="000A0AE2">
            <w:pPr>
              <w:spacing w:after="0"/>
              <w:jc w:val="both"/>
              <w:rPr>
                <w:sz w:val="24"/>
                <w:szCs w:val="24"/>
              </w:rPr>
            </w:pPr>
            <w:r w:rsidRPr="000A0AE2">
              <w:rPr>
                <w:sz w:val="24"/>
                <w:szCs w:val="24"/>
              </w:rPr>
              <w:t>Si</w:t>
            </w:r>
          </w:p>
        </w:tc>
      </w:tr>
    </w:tbl>
    <w:p w:rsidR="001730EC" w:rsidRDefault="001730EC">
      <w:pPr>
        <w:spacing w:after="0"/>
        <w:ind w:firstLine="708"/>
        <w:jc w:val="both"/>
        <w:rPr>
          <w:sz w:val="28"/>
          <w:szCs w:val="28"/>
        </w:rPr>
      </w:pPr>
      <w:r w:rsidRPr="00C943B1">
        <w:rPr>
          <w:sz w:val="28"/>
          <w:szCs w:val="28"/>
        </w:rPr>
        <w:t xml:space="preserve"> </w:t>
      </w:r>
    </w:p>
    <w:p w:rsidR="000077A6" w:rsidRDefault="000077A6">
      <w:pPr>
        <w:spacing w:after="0"/>
        <w:ind w:firstLine="708"/>
        <w:jc w:val="both"/>
        <w:rPr>
          <w:sz w:val="28"/>
          <w:szCs w:val="28"/>
        </w:rPr>
      </w:pPr>
    </w:p>
    <w:p w:rsidR="00625738" w:rsidRDefault="00625738" w:rsidP="00625738">
      <w:pPr>
        <w:numPr>
          <w:ilvl w:val="0"/>
          <w:numId w:val="13"/>
        </w:numPr>
        <w:rPr>
          <w:sz w:val="28"/>
          <w:szCs w:val="28"/>
        </w:rPr>
      </w:pPr>
      <w:r w:rsidRPr="00FD23FF">
        <w:rPr>
          <w:b/>
          <w:sz w:val="28"/>
          <w:szCs w:val="28"/>
        </w:rPr>
        <w:lastRenderedPageBreak/>
        <w:t>Camera di Commercio di Palermo</w:t>
      </w:r>
      <w:r>
        <w:rPr>
          <w:b/>
          <w:sz w:val="28"/>
          <w:szCs w:val="28"/>
        </w:rPr>
        <w:t xml:space="preserve"> ed Enna –</w:t>
      </w:r>
      <w:r w:rsidRPr="00FD23FF">
        <w:rPr>
          <w:sz w:val="28"/>
          <w:szCs w:val="28"/>
        </w:rPr>
        <w:t xml:space="preserve"> </w:t>
      </w:r>
      <w:r w:rsidRPr="0059490A">
        <w:rPr>
          <w:sz w:val="28"/>
          <w:szCs w:val="28"/>
        </w:rPr>
        <w:t>delibera</w:t>
      </w:r>
      <w:r>
        <w:rPr>
          <w:sz w:val="28"/>
          <w:szCs w:val="28"/>
        </w:rPr>
        <w:t>zione di Giunta</w:t>
      </w:r>
      <w:r w:rsidRPr="0059490A">
        <w:rPr>
          <w:sz w:val="28"/>
          <w:szCs w:val="28"/>
        </w:rPr>
        <w:t xml:space="preserve"> n° </w:t>
      </w:r>
      <w:r>
        <w:rPr>
          <w:sz w:val="28"/>
          <w:szCs w:val="28"/>
        </w:rPr>
        <w:t>44</w:t>
      </w:r>
      <w:r w:rsidRPr="0059490A">
        <w:rPr>
          <w:sz w:val="28"/>
          <w:szCs w:val="28"/>
        </w:rPr>
        <w:t xml:space="preserve"> del </w:t>
      </w:r>
      <w:r>
        <w:rPr>
          <w:sz w:val="28"/>
          <w:szCs w:val="28"/>
        </w:rPr>
        <w:t>06</w:t>
      </w:r>
      <w:r w:rsidRPr="0059490A">
        <w:rPr>
          <w:sz w:val="28"/>
          <w:szCs w:val="28"/>
        </w:rPr>
        <w:t>/0</w:t>
      </w:r>
      <w:r>
        <w:rPr>
          <w:sz w:val="28"/>
          <w:szCs w:val="28"/>
        </w:rPr>
        <w:t>7</w:t>
      </w:r>
      <w:r w:rsidRPr="0059490A">
        <w:rPr>
          <w:sz w:val="28"/>
          <w:szCs w:val="28"/>
        </w:rPr>
        <w:t>/201</w:t>
      </w:r>
      <w:r>
        <w:rPr>
          <w:sz w:val="28"/>
          <w:szCs w:val="28"/>
        </w:rPr>
        <w:t xml:space="preserve">8 </w:t>
      </w:r>
      <w:r w:rsidR="002974DE">
        <w:rPr>
          <w:sz w:val="28"/>
          <w:szCs w:val="28"/>
        </w:rPr>
        <w:t xml:space="preserve"> </w:t>
      </w:r>
      <w:r>
        <w:rPr>
          <w:sz w:val="28"/>
          <w:szCs w:val="28"/>
        </w:rPr>
        <w:t xml:space="preserve">e </w:t>
      </w:r>
      <w:r w:rsidR="002974DE">
        <w:rPr>
          <w:b/>
          <w:sz w:val="28"/>
          <w:szCs w:val="28"/>
        </w:rPr>
        <w:t xml:space="preserve"> </w:t>
      </w:r>
      <w:r w:rsidRPr="0059490A">
        <w:rPr>
          <w:sz w:val="28"/>
          <w:szCs w:val="28"/>
        </w:rPr>
        <w:t>delibera</w:t>
      </w:r>
      <w:r>
        <w:rPr>
          <w:sz w:val="28"/>
          <w:szCs w:val="28"/>
        </w:rPr>
        <w:t>zione di Giunta</w:t>
      </w:r>
      <w:r w:rsidRPr="0059490A">
        <w:rPr>
          <w:sz w:val="28"/>
          <w:szCs w:val="28"/>
        </w:rPr>
        <w:t xml:space="preserve"> n° </w:t>
      </w:r>
      <w:r>
        <w:rPr>
          <w:sz w:val="28"/>
          <w:szCs w:val="28"/>
        </w:rPr>
        <w:t>62</w:t>
      </w:r>
      <w:r w:rsidRPr="0059490A">
        <w:rPr>
          <w:sz w:val="28"/>
          <w:szCs w:val="28"/>
        </w:rPr>
        <w:t xml:space="preserve"> del </w:t>
      </w:r>
      <w:r>
        <w:rPr>
          <w:sz w:val="28"/>
          <w:szCs w:val="28"/>
        </w:rPr>
        <w:t>24</w:t>
      </w:r>
      <w:r w:rsidRPr="0059490A">
        <w:rPr>
          <w:sz w:val="28"/>
          <w:szCs w:val="28"/>
        </w:rPr>
        <w:t>/0</w:t>
      </w:r>
      <w:r>
        <w:rPr>
          <w:sz w:val="28"/>
          <w:szCs w:val="28"/>
        </w:rPr>
        <w:t>9</w:t>
      </w:r>
      <w:r w:rsidRPr="0059490A">
        <w:rPr>
          <w:sz w:val="28"/>
          <w:szCs w:val="28"/>
        </w:rPr>
        <w:t>/201</w:t>
      </w:r>
      <w:r>
        <w:rPr>
          <w:sz w:val="28"/>
          <w:szCs w:val="28"/>
        </w:rPr>
        <w:t>8</w:t>
      </w:r>
    </w:p>
    <w:p w:rsidR="00625738" w:rsidRDefault="00625738" w:rsidP="00625738">
      <w:pPr>
        <w:rPr>
          <w:sz w:val="28"/>
          <w:szCs w:val="28"/>
        </w:rPr>
      </w:pPr>
    </w:p>
    <w:p w:rsidR="00625738" w:rsidRPr="00625738" w:rsidRDefault="00625738" w:rsidP="00167815">
      <w:pPr>
        <w:jc w:val="both"/>
        <w:rPr>
          <w:sz w:val="28"/>
          <w:szCs w:val="28"/>
        </w:rPr>
      </w:pPr>
      <w:r w:rsidRPr="00625738">
        <w:rPr>
          <w:sz w:val="28"/>
          <w:szCs w:val="28"/>
        </w:rPr>
        <w:t>Il Ministero dello Sviluppo Economico, con proprio decreto del 2 marzo 2018 ha autorizzato per gli anni 2018 e 2019 l’incremento della misura del diritto annuale del 20%, ai sensi del comma 10 dell’art.18 della Legge 29 dicembre 1993, n. 580 così come modificato dal decreto legislativo 25 novembre 2016, n. 219, per il finanziamento dei progetti elencati nella deliberazione del Consiglio n. 10 del 24/01/2018.</w:t>
      </w:r>
    </w:p>
    <w:p w:rsidR="00625738" w:rsidRPr="00625738" w:rsidRDefault="00625738" w:rsidP="00167815">
      <w:pPr>
        <w:jc w:val="both"/>
        <w:rPr>
          <w:sz w:val="28"/>
          <w:szCs w:val="28"/>
        </w:rPr>
      </w:pPr>
      <w:r w:rsidRPr="00625738">
        <w:rPr>
          <w:sz w:val="28"/>
          <w:szCs w:val="28"/>
        </w:rPr>
        <w:t xml:space="preserve">Per la realizzazione di tali progetti, in assenza di risorse umane interne idonee allo scopo, </w:t>
      </w:r>
      <w:r w:rsidR="00167815">
        <w:rPr>
          <w:sz w:val="28"/>
          <w:szCs w:val="28"/>
        </w:rPr>
        <w:t>si è resa necessaria l’</w:t>
      </w:r>
      <w:r w:rsidRPr="00625738">
        <w:rPr>
          <w:sz w:val="28"/>
          <w:szCs w:val="28"/>
        </w:rPr>
        <w:t>individua</w:t>
      </w:r>
      <w:r w:rsidR="00167815">
        <w:rPr>
          <w:sz w:val="28"/>
          <w:szCs w:val="28"/>
        </w:rPr>
        <w:t>zione del</w:t>
      </w:r>
      <w:r w:rsidRPr="00625738">
        <w:rPr>
          <w:sz w:val="28"/>
          <w:szCs w:val="28"/>
        </w:rPr>
        <w:t>le figure professionali rispondenti alle aspettative e agli obiettivi che l’Amministrazione intende raggiungere con l’attuazione delle attività di che trattasi.</w:t>
      </w:r>
    </w:p>
    <w:p w:rsidR="00625738" w:rsidRPr="00625738" w:rsidRDefault="00625738" w:rsidP="00167815">
      <w:pPr>
        <w:jc w:val="both"/>
        <w:rPr>
          <w:sz w:val="28"/>
          <w:szCs w:val="28"/>
        </w:rPr>
      </w:pPr>
      <w:r w:rsidRPr="00625738">
        <w:rPr>
          <w:sz w:val="28"/>
          <w:szCs w:val="28"/>
        </w:rPr>
        <w:t xml:space="preserve">Ancorché il piano di revisione straordinaria delle partecipate (art. 24 del decreto legislativo del 19 agosto 2016, n. 175 e s.m.i.), già adottato con delibera di Giunta n. 43 del 26 settembre 2017, abbia determinato una ricognizione di tutte le partecipazioni camerali possedute con l’individuazione delle società da alienate, </w:t>
      </w:r>
      <w:r w:rsidR="00167815">
        <w:rPr>
          <w:sz w:val="28"/>
          <w:szCs w:val="28"/>
        </w:rPr>
        <w:t>si è</w:t>
      </w:r>
      <w:r w:rsidRPr="00625738">
        <w:rPr>
          <w:sz w:val="28"/>
          <w:szCs w:val="28"/>
        </w:rPr>
        <w:t xml:space="preserve"> valuta</w:t>
      </w:r>
      <w:r w:rsidR="00167815">
        <w:rPr>
          <w:sz w:val="28"/>
          <w:szCs w:val="28"/>
        </w:rPr>
        <w:t>ta</w:t>
      </w:r>
      <w:r w:rsidRPr="00625738">
        <w:rPr>
          <w:sz w:val="28"/>
          <w:szCs w:val="28"/>
        </w:rPr>
        <w:t xml:space="preserve"> l’opportunità di rivedere tale decisione con particolare riguardo ad alcune società che potrebbero essere considerate strumentali per la realizzazione della attività progettuali.</w:t>
      </w:r>
    </w:p>
    <w:p w:rsidR="00625738" w:rsidRDefault="00625738" w:rsidP="00167815">
      <w:pPr>
        <w:jc w:val="both"/>
        <w:rPr>
          <w:sz w:val="28"/>
          <w:szCs w:val="28"/>
        </w:rPr>
      </w:pPr>
      <w:r w:rsidRPr="00625738">
        <w:rPr>
          <w:sz w:val="28"/>
          <w:szCs w:val="28"/>
        </w:rPr>
        <w:t>In particolare l</w:t>
      </w:r>
      <w:r w:rsidR="00167815">
        <w:rPr>
          <w:sz w:val="28"/>
          <w:szCs w:val="28"/>
        </w:rPr>
        <w:t>a</w:t>
      </w:r>
      <w:r w:rsidRPr="00625738">
        <w:rPr>
          <w:sz w:val="28"/>
          <w:szCs w:val="28"/>
        </w:rPr>
        <w:t xml:space="preserve"> </w:t>
      </w:r>
      <w:r w:rsidR="00167815">
        <w:rPr>
          <w:sz w:val="28"/>
          <w:szCs w:val="28"/>
        </w:rPr>
        <w:t>S</w:t>
      </w:r>
      <w:r w:rsidRPr="00625738">
        <w:rPr>
          <w:sz w:val="28"/>
          <w:szCs w:val="28"/>
        </w:rPr>
        <w:t>ocietà del Sistema Camerale Sì.Camera S.C.R.L. che si occupa di promozione economica e di internazionalizzazione</w:t>
      </w:r>
      <w:r w:rsidR="00167815">
        <w:rPr>
          <w:sz w:val="28"/>
          <w:szCs w:val="28"/>
        </w:rPr>
        <w:t xml:space="preserve"> e la Società SIS Interporti Siciliani S.P.A. che </w:t>
      </w:r>
      <w:r w:rsidR="001102F5">
        <w:rPr>
          <w:sz w:val="28"/>
          <w:szCs w:val="28"/>
        </w:rPr>
        <w:t>attraverso</w:t>
      </w:r>
      <w:r w:rsidR="001102F5" w:rsidRPr="001102F5">
        <w:rPr>
          <w:sz w:val="28"/>
          <w:szCs w:val="28"/>
        </w:rPr>
        <w:t xml:space="preserve"> una strategia complessiva di rilancio della multimodalità e </w:t>
      </w:r>
      <w:r w:rsidR="001102F5">
        <w:rPr>
          <w:sz w:val="28"/>
          <w:szCs w:val="28"/>
        </w:rPr>
        <w:t>l’</w:t>
      </w:r>
      <w:r w:rsidR="001102F5" w:rsidRPr="001102F5">
        <w:rPr>
          <w:sz w:val="28"/>
          <w:szCs w:val="28"/>
        </w:rPr>
        <w:t xml:space="preserve">integrazione della logistica </w:t>
      </w:r>
      <w:r w:rsidR="001102F5">
        <w:rPr>
          <w:sz w:val="28"/>
          <w:szCs w:val="28"/>
        </w:rPr>
        <w:t xml:space="preserve">favorisce </w:t>
      </w:r>
      <w:r w:rsidR="001102F5" w:rsidRPr="001102F5">
        <w:rPr>
          <w:sz w:val="28"/>
          <w:szCs w:val="28"/>
        </w:rPr>
        <w:t xml:space="preserve">l’interesse pubblico dello sviluppo unitario del territorio </w:t>
      </w:r>
      <w:r w:rsidR="001102F5">
        <w:rPr>
          <w:sz w:val="28"/>
          <w:szCs w:val="28"/>
        </w:rPr>
        <w:t>Siciliano. Le due Società</w:t>
      </w:r>
      <w:r w:rsidRPr="00625738">
        <w:rPr>
          <w:sz w:val="28"/>
          <w:szCs w:val="28"/>
        </w:rPr>
        <w:t xml:space="preserve"> assicura</w:t>
      </w:r>
      <w:r w:rsidR="001102F5">
        <w:rPr>
          <w:sz w:val="28"/>
          <w:szCs w:val="28"/>
        </w:rPr>
        <w:t>no</w:t>
      </w:r>
      <w:r w:rsidRPr="00625738">
        <w:rPr>
          <w:sz w:val="28"/>
          <w:szCs w:val="28"/>
        </w:rPr>
        <w:t xml:space="preserve"> ampia garanzia di professionalità e affidabilità in relazione ai </w:t>
      </w:r>
      <w:r w:rsidR="001102F5" w:rsidRPr="00625738">
        <w:rPr>
          <w:sz w:val="28"/>
          <w:szCs w:val="28"/>
        </w:rPr>
        <w:t>risultati</w:t>
      </w:r>
      <w:r w:rsidR="001102F5">
        <w:rPr>
          <w:sz w:val="28"/>
          <w:szCs w:val="28"/>
        </w:rPr>
        <w:t xml:space="preserve"> progettuali </w:t>
      </w:r>
      <w:r w:rsidRPr="00625738">
        <w:rPr>
          <w:sz w:val="28"/>
          <w:szCs w:val="28"/>
        </w:rPr>
        <w:t>attesi.</w:t>
      </w:r>
    </w:p>
    <w:p w:rsidR="007A2A5F" w:rsidRDefault="002974DE" w:rsidP="002974DE">
      <w:pPr>
        <w:jc w:val="both"/>
        <w:rPr>
          <w:sz w:val="28"/>
          <w:szCs w:val="28"/>
        </w:rPr>
      </w:pPr>
      <w:r w:rsidRPr="002974DE">
        <w:rPr>
          <w:sz w:val="28"/>
          <w:szCs w:val="28"/>
        </w:rPr>
        <w:t xml:space="preserve">La Giunta Camerale </w:t>
      </w:r>
      <w:r>
        <w:rPr>
          <w:sz w:val="28"/>
          <w:szCs w:val="28"/>
        </w:rPr>
        <w:t>con proprio provvedimento n.</w:t>
      </w:r>
      <w:r w:rsidRPr="0059490A">
        <w:rPr>
          <w:sz w:val="28"/>
          <w:szCs w:val="28"/>
        </w:rPr>
        <w:t xml:space="preserve"> </w:t>
      </w:r>
      <w:r>
        <w:rPr>
          <w:sz w:val="28"/>
          <w:szCs w:val="28"/>
        </w:rPr>
        <w:t>44</w:t>
      </w:r>
      <w:r w:rsidRPr="0059490A">
        <w:rPr>
          <w:sz w:val="28"/>
          <w:szCs w:val="28"/>
        </w:rPr>
        <w:t xml:space="preserve"> del </w:t>
      </w:r>
      <w:r>
        <w:rPr>
          <w:sz w:val="28"/>
          <w:szCs w:val="28"/>
        </w:rPr>
        <w:t>06</w:t>
      </w:r>
      <w:r w:rsidRPr="0059490A">
        <w:rPr>
          <w:sz w:val="28"/>
          <w:szCs w:val="28"/>
        </w:rPr>
        <w:t>/0</w:t>
      </w:r>
      <w:r>
        <w:rPr>
          <w:sz w:val="28"/>
          <w:szCs w:val="28"/>
        </w:rPr>
        <w:t>7</w:t>
      </w:r>
      <w:r w:rsidRPr="0059490A">
        <w:rPr>
          <w:sz w:val="28"/>
          <w:szCs w:val="28"/>
        </w:rPr>
        <w:t>/201</w:t>
      </w:r>
      <w:r>
        <w:rPr>
          <w:sz w:val="28"/>
          <w:szCs w:val="28"/>
        </w:rPr>
        <w:t xml:space="preserve">8 ha deliberato il mantenimento della partecipazione in </w:t>
      </w:r>
      <w:r w:rsidRPr="00625738">
        <w:rPr>
          <w:sz w:val="28"/>
          <w:szCs w:val="28"/>
        </w:rPr>
        <w:t xml:space="preserve">Sì.Camera S.C.R.L. </w:t>
      </w:r>
      <w:r>
        <w:rPr>
          <w:sz w:val="28"/>
          <w:szCs w:val="28"/>
        </w:rPr>
        <w:t xml:space="preserve">  e con</w:t>
      </w:r>
      <w:r>
        <w:rPr>
          <w:b/>
          <w:sz w:val="28"/>
          <w:szCs w:val="28"/>
        </w:rPr>
        <w:t xml:space="preserve"> </w:t>
      </w:r>
      <w:r>
        <w:rPr>
          <w:sz w:val="28"/>
          <w:szCs w:val="28"/>
        </w:rPr>
        <w:t>provvedimento</w:t>
      </w:r>
      <w:r w:rsidRPr="0059490A">
        <w:rPr>
          <w:sz w:val="28"/>
          <w:szCs w:val="28"/>
        </w:rPr>
        <w:t xml:space="preserve"> n° </w:t>
      </w:r>
      <w:r>
        <w:rPr>
          <w:sz w:val="28"/>
          <w:szCs w:val="28"/>
        </w:rPr>
        <w:t>62</w:t>
      </w:r>
      <w:r w:rsidRPr="0059490A">
        <w:rPr>
          <w:sz w:val="28"/>
          <w:szCs w:val="28"/>
        </w:rPr>
        <w:t xml:space="preserve"> del </w:t>
      </w:r>
      <w:r>
        <w:rPr>
          <w:sz w:val="28"/>
          <w:szCs w:val="28"/>
        </w:rPr>
        <w:t>24</w:t>
      </w:r>
      <w:r w:rsidRPr="0059490A">
        <w:rPr>
          <w:sz w:val="28"/>
          <w:szCs w:val="28"/>
        </w:rPr>
        <w:t>/0</w:t>
      </w:r>
      <w:r>
        <w:rPr>
          <w:sz w:val="28"/>
          <w:szCs w:val="28"/>
        </w:rPr>
        <w:t>9</w:t>
      </w:r>
      <w:r w:rsidRPr="0059490A">
        <w:rPr>
          <w:sz w:val="28"/>
          <w:szCs w:val="28"/>
        </w:rPr>
        <w:t>/201</w:t>
      </w:r>
      <w:r>
        <w:rPr>
          <w:sz w:val="28"/>
          <w:szCs w:val="28"/>
        </w:rPr>
        <w:t>8 il mantenimento della partecipazione in Società SIS Interporti Siciliani S.P.A.. Le due Società sono state ritenute</w:t>
      </w:r>
      <w:r w:rsidR="0008080B">
        <w:rPr>
          <w:sz w:val="28"/>
          <w:szCs w:val="28"/>
        </w:rPr>
        <w:t xml:space="preserve"> Strategiche per l’Ente e coerenti con le linee programmatiche del Consiglio camerale.</w:t>
      </w:r>
    </w:p>
    <w:p w:rsidR="002974DE" w:rsidRDefault="002974DE" w:rsidP="002974D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3411"/>
        <w:gridCol w:w="2268"/>
        <w:gridCol w:w="1949"/>
      </w:tblGrid>
      <w:tr w:rsidR="002974DE" w:rsidRPr="000A0AE2" w:rsidTr="000A0AE2">
        <w:tc>
          <w:tcPr>
            <w:tcW w:w="2226" w:type="dxa"/>
          </w:tcPr>
          <w:p w:rsidR="002974DE" w:rsidRPr="000A0AE2" w:rsidRDefault="002974DE" w:rsidP="000A0AE2">
            <w:pPr>
              <w:spacing w:after="0"/>
              <w:jc w:val="both"/>
              <w:rPr>
                <w:sz w:val="28"/>
                <w:szCs w:val="28"/>
              </w:rPr>
            </w:pPr>
            <w:r w:rsidRPr="000A0AE2">
              <w:rPr>
                <w:sz w:val="28"/>
                <w:szCs w:val="28"/>
              </w:rPr>
              <w:lastRenderedPageBreak/>
              <w:t>Partecipata</w:t>
            </w:r>
          </w:p>
        </w:tc>
        <w:tc>
          <w:tcPr>
            <w:tcW w:w="3411" w:type="dxa"/>
          </w:tcPr>
          <w:p w:rsidR="002974DE" w:rsidRPr="000A0AE2" w:rsidRDefault="002974DE" w:rsidP="000A0AE2">
            <w:pPr>
              <w:spacing w:after="0"/>
              <w:jc w:val="both"/>
              <w:rPr>
                <w:sz w:val="28"/>
                <w:szCs w:val="28"/>
              </w:rPr>
            </w:pPr>
            <w:r w:rsidRPr="000A0AE2">
              <w:rPr>
                <w:sz w:val="28"/>
                <w:szCs w:val="28"/>
              </w:rPr>
              <w:t>Tipo documento</w:t>
            </w:r>
          </w:p>
        </w:tc>
        <w:tc>
          <w:tcPr>
            <w:tcW w:w="4217" w:type="dxa"/>
            <w:gridSpan w:val="2"/>
          </w:tcPr>
          <w:p w:rsidR="002974DE" w:rsidRPr="000A0AE2" w:rsidRDefault="002974DE" w:rsidP="000A0AE2">
            <w:pPr>
              <w:spacing w:after="0"/>
              <w:jc w:val="center"/>
              <w:rPr>
                <w:sz w:val="28"/>
                <w:szCs w:val="28"/>
              </w:rPr>
            </w:pPr>
            <w:r w:rsidRPr="000A0AE2">
              <w:rPr>
                <w:sz w:val="28"/>
                <w:szCs w:val="28"/>
              </w:rPr>
              <w:t>Decisione Deliberata</w:t>
            </w:r>
          </w:p>
        </w:tc>
      </w:tr>
      <w:tr w:rsidR="002974DE" w:rsidRPr="000A0AE2" w:rsidTr="000A0AE2">
        <w:tc>
          <w:tcPr>
            <w:tcW w:w="2226" w:type="dxa"/>
          </w:tcPr>
          <w:p w:rsidR="002974DE" w:rsidRPr="000A0AE2" w:rsidRDefault="002974DE" w:rsidP="000A0AE2">
            <w:pPr>
              <w:spacing w:after="0"/>
              <w:jc w:val="both"/>
              <w:rPr>
                <w:sz w:val="28"/>
                <w:szCs w:val="28"/>
              </w:rPr>
            </w:pPr>
          </w:p>
        </w:tc>
        <w:tc>
          <w:tcPr>
            <w:tcW w:w="3411" w:type="dxa"/>
          </w:tcPr>
          <w:p w:rsidR="002974DE" w:rsidRPr="000A0AE2" w:rsidRDefault="002974DE" w:rsidP="000A0AE2">
            <w:pPr>
              <w:spacing w:after="0"/>
              <w:jc w:val="both"/>
              <w:rPr>
                <w:sz w:val="28"/>
                <w:szCs w:val="28"/>
              </w:rPr>
            </w:pPr>
          </w:p>
        </w:tc>
        <w:tc>
          <w:tcPr>
            <w:tcW w:w="2268" w:type="dxa"/>
          </w:tcPr>
          <w:p w:rsidR="002974DE" w:rsidRPr="000A0AE2" w:rsidRDefault="002974DE" w:rsidP="000A0AE2">
            <w:pPr>
              <w:spacing w:after="0"/>
              <w:jc w:val="both"/>
              <w:rPr>
                <w:sz w:val="28"/>
                <w:szCs w:val="28"/>
              </w:rPr>
            </w:pPr>
            <w:r w:rsidRPr="000A0AE2">
              <w:rPr>
                <w:sz w:val="28"/>
                <w:szCs w:val="28"/>
              </w:rPr>
              <w:t xml:space="preserve">Dismissione </w:t>
            </w:r>
          </w:p>
        </w:tc>
        <w:tc>
          <w:tcPr>
            <w:tcW w:w="1949" w:type="dxa"/>
          </w:tcPr>
          <w:p w:rsidR="002974DE" w:rsidRPr="000A0AE2" w:rsidRDefault="002974DE" w:rsidP="000A0AE2">
            <w:pPr>
              <w:spacing w:after="0"/>
              <w:jc w:val="both"/>
              <w:rPr>
                <w:sz w:val="28"/>
                <w:szCs w:val="28"/>
              </w:rPr>
            </w:pPr>
            <w:r w:rsidRPr="000A0AE2">
              <w:rPr>
                <w:sz w:val="28"/>
                <w:szCs w:val="28"/>
              </w:rPr>
              <w:t>Mantenimento</w:t>
            </w:r>
          </w:p>
        </w:tc>
      </w:tr>
      <w:tr w:rsidR="002974DE" w:rsidRPr="000A0AE2" w:rsidTr="000A0AE2">
        <w:tc>
          <w:tcPr>
            <w:tcW w:w="2226" w:type="dxa"/>
          </w:tcPr>
          <w:p w:rsidR="002974DE" w:rsidRPr="000A0AE2" w:rsidRDefault="002974DE" w:rsidP="000A0AE2">
            <w:pPr>
              <w:spacing w:after="0"/>
              <w:rPr>
                <w:sz w:val="24"/>
                <w:szCs w:val="24"/>
              </w:rPr>
            </w:pPr>
            <w:r w:rsidRPr="000A0AE2">
              <w:rPr>
                <w:sz w:val="24"/>
                <w:szCs w:val="24"/>
              </w:rPr>
              <w:t xml:space="preserve">Si.Camera S.c.r.l., </w:t>
            </w:r>
          </w:p>
        </w:tc>
        <w:tc>
          <w:tcPr>
            <w:tcW w:w="3411" w:type="dxa"/>
          </w:tcPr>
          <w:p w:rsidR="002974DE" w:rsidRPr="000A0AE2" w:rsidRDefault="002974DE" w:rsidP="000A0AE2">
            <w:pPr>
              <w:spacing w:after="0"/>
              <w:jc w:val="both"/>
              <w:rPr>
                <w:sz w:val="24"/>
                <w:szCs w:val="24"/>
              </w:rPr>
            </w:pPr>
            <w:r w:rsidRPr="000A0AE2">
              <w:rPr>
                <w:sz w:val="24"/>
                <w:szCs w:val="24"/>
              </w:rPr>
              <w:t>Revisione del programma di razionalizzazione</w:t>
            </w:r>
          </w:p>
        </w:tc>
        <w:tc>
          <w:tcPr>
            <w:tcW w:w="2268" w:type="dxa"/>
          </w:tcPr>
          <w:p w:rsidR="002974DE" w:rsidRPr="000A0AE2" w:rsidRDefault="002974DE" w:rsidP="000A0AE2">
            <w:pPr>
              <w:spacing w:after="0"/>
              <w:jc w:val="both"/>
              <w:rPr>
                <w:sz w:val="24"/>
                <w:szCs w:val="24"/>
              </w:rPr>
            </w:pPr>
            <w:r w:rsidRPr="000A0AE2">
              <w:rPr>
                <w:sz w:val="24"/>
                <w:szCs w:val="24"/>
              </w:rPr>
              <w:t>No</w:t>
            </w:r>
          </w:p>
        </w:tc>
        <w:tc>
          <w:tcPr>
            <w:tcW w:w="1949" w:type="dxa"/>
          </w:tcPr>
          <w:p w:rsidR="002974DE" w:rsidRPr="000A0AE2" w:rsidRDefault="002974DE" w:rsidP="000A0AE2">
            <w:pPr>
              <w:spacing w:after="0"/>
              <w:jc w:val="both"/>
              <w:rPr>
                <w:sz w:val="24"/>
                <w:szCs w:val="24"/>
              </w:rPr>
            </w:pPr>
            <w:r w:rsidRPr="000A0AE2">
              <w:rPr>
                <w:sz w:val="24"/>
                <w:szCs w:val="24"/>
              </w:rPr>
              <w:t>Si</w:t>
            </w:r>
          </w:p>
        </w:tc>
      </w:tr>
      <w:tr w:rsidR="002974DE" w:rsidRPr="000A0AE2" w:rsidTr="000A0AE2">
        <w:tc>
          <w:tcPr>
            <w:tcW w:w="2226" w:type="dxa"/>
          </w:tcPr>
          <w:p w:rsidR="002974DE" w:rsidRPr="000A0AE2" w:rsidRDefault="002974DE" w:rsidP="000A0AE2">
            <w:pPr>
              <w:spacing w:after="0"/>
              <w:rPr>
                <w:sz w:val="24"/>
                <w:szCs w:val="24"/>
              </w:rPr>
            </w:pPr>
            <w:r w:rsidRPr="000A0AE2">
              <w:rPr>
                <w:sz w:val="24"/>
                <w:szCs w:val="24"/>
              </w:rPr>
              <w:t>Società degli Interporti Siciliani S.p.A.</w:t>
            </w:r>
          </w:p>
        </w:tc>
        <w:tc>
          <w:tcPr>
            <w:tcW w:w="3411" w:type="dxa"/>
          </w:tcPr>
          <w:p w:rsidR="002974DE" w:rsidRPr="000A0AE2" w:rsidRDefault="002974DE" w:rsidP="000A0AE2">
            <w:pPr>
              <w:spacing w:after="0"/>
              <w:jc w:val="both"/>
              <w:rPr>
                <w:sz w:val="24"/>
                <w:szCs w:val="24"/>
              </w:rPr>
            </w:pPr>
            <w:r w:rsidRPr="000A0AE2">
              <w:rPr>
                <w:sz w:val="24"/>
                <w:szCs w:val="24"/>
              </w:rPr>
              <w:t>Revisione del programma di razionalizzazione</w:t>
            </w:r>
          </w:p>
        </w:tc>
        <w:tc>
          <w:tcPr>
            <w:tcW w:w="2268" w:type="dxa"/>
          </w:tcPr>
          <w:p w:rsidR="002974DE" w:rsidRPr="000A0AE2" w:rsidRDefault="002974DE" w:rsidP="000A0AE2">
            <w:pPr>
              <w:spacing w:after="0"/>
              <w:jc w:val="both"/>
              <w:rPr>
                <w:sz w:val="24"/>
                <w:szCs w:val="24"/>
              </w:rPr>
            </w:pPr>
            <w:r w:rsidRPr="000A0AE2">
              <w:rPr>
                <w:sz w:val="24"/>
                <w:szCs w:val="24"/>
              </w:rPr>
              <w:t>No</w:t>
            </w:r>
          </w:p>
        </w:tc>
        <w:tc>
          <w:tcPr>
            <w:tcW w:w="1949" w:type="dxa"/>
          </w:tcPr>
          <w:p w:rsidR="002974DE" w:rsidRPr="000A0AE2" w:rsidRDefault="002974DE" w:rsidP="000A0AE2">
            <w:pPr>
              <w:spacing w:after="0"/>
              <w:jc w:val="both"/>
              <w:rPr>
                <w:sz w:val="24"/>
                <w:szCs w:val="24"/>
              </w:rPr>
            </w:pPr>
            <w:r w:rsidRPr="000A0AE2">
              <w:rPr>
                <w:sz w:val="24"/>
                <w:szCs w:val="24"/>
              </w:rPr>
              <w:t>Si</w:t>
            </w:r>
          </w:p>
        </w:tc>
      </w:tr>
    </w:tbl>
    <w:p w:rsidR="000077A6" w:rsidRDefault="000077A6">
      <w:pPr>
        <w:spacing w:after="0"/>
        <w:jc w:val="both"/>
        <w:rPr>
          <w:sz w:val="28"/>
          <w:szCs w:val="28"/>
        </w:rPr>
      </w:pPr>
    </w:p>
    <w:p w:rsidR="00D012FB" w:rsidRDefault="00D012FB">
      <w:pPr>
        <w:spacing w:after="0"/>
        <w:jc w:val="both"/>
        <w:rPr>
          <w:sz w:val="28"/>
          <w:szCs w:val="28"/>
        </w:rPr>
      </w:pPr>
    </w:p>
    <w:p w:rsidR="00B734D3" w:rsidRDefault="00B734D3">
      <w:pPr>
        <w:spacing w:after="0"/>
        <w:jc w:val="both"/>
        <w:rPr>
          <w:sz w:val="28"/>
          <w:szCs w:val="28"/>
        </w:rPr>
      </w:pPr>
    </w:p>
    <w:p w:rsidR="00BC1621" w:rsidRDefault="00BC1621" w:rsidP="00BC1621">
      <w:pPr>
        <w:autoSpaceDE w:val="0"/>
        <w:autoSpaceDN w:val="0"/>
        <w:adjustRightInd w:val="0"/>
        <w:spacing w:before="240"/>
        <w:jc w:val="both"/>
        <w:rPr>
          <w:i/>
          <w:sz w:val="28"/>
          <w:szCs w:val="28"/>
          <w:u w:val="single"/>
        </w:rPr>
      </w:pPr>
      <w:r>
        <w:rPr>
          <w:i/>
          <w:sz w:val="28"/>
          <w:szCs w:val="28"/>
          <w:u w:val="single"/>
        </w:rPr>
        <w:t>Stato di attuazione e esiti applicativi</w:t>
      </w:r>
    </w:p>
    <w:p w:rsidR="00BC1621" w:rsidRDefault="00BC1621" w:rsidP="00BC1621">
      <w:pPr>
        <w:spacing w:after="0"/>
        <w:jc w:val="both"/>
        <w:rPr>
          <w:sz w:val="28"/>
          <w:szCs w:val="28"/>
        </w:rPr>
      </w:pPr>
      <w:r w:rsidRPr="0008080B">
        <w:rPr>
          <w:sz w:val="28"/>
          <w:szCs w:val="28"/>
        </w:rPr>
        <w:t xml:space="preserve">Per la visione del quadro completo delle partecipazioni </w:t>
      </w:r>
      <w:r>
        <w:rPr>
          <w:sz w:val="28"/>
          <w:szCs w:val="28"/>
        </w:rPr>
        <w:t>detenute dall’Ente</w:t>
      </w:r>
      <w:r w:rsidRPr="0008080B">
        <w:rPr>
          <w:sz w:val="28"/>
          <w:szCs w:val="28"/>
        </w:rPr>
        <w:t>, in particolare  con gli esiti delle valutazioni condotte sulle singole società, si rimanda a</w:t>
      </w:r>
      <w:r>
        <w:rPr>
          <w:sz w:val="28"/>
          <w:szCs w:val="28"/>
        </w:rPr>
        <w:t xml:space="preserve"> quanto segue.  </w:t>
      </w:r>
    </w:p>
    <w:p w:rsidR="00BC1621" w:rsidRDefault="00BC1621" w:rsidP="00BC1621">
      <w:pPr>
        <w:spacing w:after="0"/>
        <w:jc w:val="both"/>
        <w:rPr>
          <w:sz w:val="28"/>
          <w:szCs w:val="28"/>
        </w:rPr>
      </w:pPr>
    </w:p>
    <w:p w:rsidR="00BC1621" w:rsidRPr="00C943B1" w:rsidRDefault="00BC1621" w:rsidP="00BC1621">
      <w:pPr>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696"/>
        <w:gridCol w:w="1984"/>
        <w:gridCol w:w="2240"/>
        <w:gridCol w:w="2261"/>
      </w:tblGrid>
      <w:tr w:rsidR="00BC1621" w:rsidRPr="000A0AE2" w:rsidTr="00AA5B4D">
        <w:tc>
          <w:tcPr>
            <w:tcW w:w="1673" w:type="dxa"/>
          </w:tcPr>
          <w:p w:rsidR="00BC1621" w:rsidRPr="000A0AE2" w:rsidRDefault="00BC1621" w:rsidP="00AA5B4D">
            <w:pPr>
              <w:spacing w:after="0"/>
              <w:jc w:val="both"/>
              <w:rPr>
                <w:sz w:val="28"/>
                <w:szCs w:val="28"/>
              </w:rPr>
            </w:pPr>
            <w:r w:rsidRPr="000A0AE2">
              <w:rPr>
                <w:sz w:val="28"/>
                <w:szCs w:val="28"/>
              </w:rPr>
              <w:t>Partecipata</w:t>
            </w:r>
          </w:p>
        </w:tc>
        <w:tc>
          <w:tcPr>
            <w:tcW w:w="3680" w:type="dxa"/>
            <w:gridSpan w:val="2"/>
          </w:tcPr>
          <w:p w:rsidR="00BC1621" w:rsidRPr="000A0AE2" w:rsidRDefault="00BC1621" w:rsidP="00AA5B4D">
            <w:pPr>
              <w:spacing w:after="0"/>
              <w:jc w:val="center"/>
              <w:rPr>
                <w:sz w:val="28"/>
                <w:szCs w:val="28"/>
              </w:rPr>
            </w:pPr>
            <w:r w:rsidRPr="000A0AE2">
              <w:rPr>
                <w:sz w:val="28"/>
                <w:szCs w:val="28"/>
              </w:rPr>
              <w:t>Decisione Deliberata</w:t>
            </w:r>
          </w:p>
        </w:tc>
        <w:tc>
          <w:tcPr>
            <w:tcW w:w="2240" w:type="dxa"/>
          </w:tcPr>
          <w:p w:rsidR="00BC1621" w:rsidRPr="000A0AE2" w:rsidRDefault="00BC1621" w:rsidP="00AA5B4D">
            <w:pPr>
              <w:spacing w:after="0"/>
              <w:jc w:val="center"/>
              <w:rPr>
                <w:sz w:val="28"/>
                <w:szCs w:val="28"/>
              </w:rPr>
            </w:pPr>
            <w:r w:rsidRPr="000A0AE2">
              <w:rPr>
                <w:sz w:val="28"/>
                <w:szCs w:val="28"/>
              </w:rPr>
              <w:t>Motivazione</w:t>
            </w:r>
          </w:p>
        </w:tc>
        <w:tc>
          <w:tcPr>
            <w:tcW w:w="2261" w:type="dxa"/>
          </w:tcPr>
          <w:p w:rsidR="00BC1621" w:rsidRPr="000A0AE2" w:rsidRDefault="00BC1621" w:rsidP="00AA5B4D">
            <w:pPr>
              <w:spacing w:after="0"/>
              <w:jc w:val="center"/>
              <w:rPr>
                <w:sz w:val="28"/>
                <w:szCs w:val="28"/>
              </w:rPr>
            </w:pPr>
            <w:r w:rsidRPr="000A0AE2">
              <w:rPr>
                <w:sz w:val="28"/>
                <w:szCs w:val="28"/>
              </w:rPr>
              <w:t>Stato attuazione</w:t>
            </w:r>
            <w:r>
              <w:rPr>
                <w:sz w:val="28"/>
                <w:szCs w:val="28"/>
              </w:rPr>
              <w:t xml:space="preserve"> e modalità prevista</w:t>
            </w:r>
          </w:p>
        </w:tc>
      </w:tr>
      <w:tr w:rsidR="00BC1621" w:rsidRPr="000A0AE2" w:rsidTr="00AA5B4D">
        <w:tc>
          <w:tcPr>
            <w:tcW w:w="1673" w:type="dxa"/>
          </w:tcPr>
          <w:p w:rsidR="00BC1621" w:rsidRPr="000A0AE2" w:rsidRDefault="00BC1621" w:rsidP="00AA5B4D">
            <w:pPr>
              <w:spacing w:after="0"/>
              <w:jc w:val="both"/>
              <w:rPr>
                <w:sz w:val="28"/>
                <w:szCs w:val="28"/>
              </w:rPr>
            </w:pPr>
          </w:p>
        </w:tc>
        <w:tc>
          <w:tcPr>
            <w:tcW w:w="1696" w:type="dxa"/>
          </w:tcPr>
          <w:p w:rsidR="00BC1621" w:rsidRPr="000A0AE2" w:rsidRDefault="00BC1621" w:rsidP="00AA5B4D">
            <w:pPr>
              <w:spacing w:after="0"/>
              <w:jc w:val="both"/>
              <w:rPr>
                <w:sz w:val="28"/>
                <w:szCs w:val="28"/>
              </w:rPr>
            </w:pPr>
            <w:r w:rsidRPr="000A0AE2">
              <w:rPr>
                <w:sz w:val="28"/>
                <w:szCs w:val="28"/>
              </w:rPr>
              <w:t xml:space="preserve">Dismissione </w:t>
            </w:r>
          </w:p>
        </w:tc>
        <w:tc>
          <w:tcPr>
            <w:tcW w:w="1984" w:type="dxa"/>
          </w:tcPr>
          <w:p w:rsidR="00BC1621" w:rsidRPr="000A0AE2" w:rsidRDefault="00BC1621" w:rsidP="00AA5B4D">
            <w:pPr>
              <w:spacing w:after="0"/>
              <w:jc w:val="both"/>
              <w:rPr>
                <w:sz w:val="28"/>
                <w:szCs w:val="28"/>
              </w:rPr>
            </w:pPr>
            <w:r w:rsidRPr="000A0AE2">
              <w:rPr>
                <w:sz w:val="28"/>
                <w:szCs w:val="28"/>
              </w:rPr>
              <w:t>Mantenimento</w:t>
            </w:r>
          </w:p>
        </w:tc>
        <w:tc>
          <w:tcPr>
            <w:tcW w:w="2240" w:type="dxa"/>
          </w:tcPr>
          <w:p w:rsidR="00BC1621" w:rsidRPr="000A0AE2" w:rsidRDefault="00BC1621" w:rsidP="00AA5B4D">
            <w:pPr>
              <w:spacing w:after="0"/>
              <w:jc w:val="both"/>
              <w:rPr>
                <w:sz w:val="28"/>
                <w:szCs w:val="28"/>
              </w:rPr>
            </w:pPr>
          </w:p>
        </w:tc>
        <w:tc>
          <w:tcPr>
            <w:tcW w:w="2261" w:type="dxa"/>
          </w:tcPr>
          <w:p w:rsidR="00BC1621" w:rsidRPr="000A0AE2" w:rsidRDefault="00BC1621" w:rsidP="00AA5B4D">
            <w:pPr>
              <w:spacing w:after="0"/>
              <w:jc w:val="both"/>
              <w:rPr>
                <w:sz w:val="28"/>
                <w:szCs w:val="28"/>
              </w:rPr>
            </w:pPr>
          </w:p>
        </w:tc>
      </w:tr>
      <w:tr w:rsidR="00BC1621" w:rsidRPr="000A0AE2" w:rsidTr="00AA5B4D">
        <w:tc>
          <w:tcPr>
            <w:tcW w:w="1673" w:type="dxa"/>
          </w:tcPr>
          <w:p w:rsidR="00BC1621" w:rsidRPr="000A0AE2" w:rsidRDefault="00BC1621" w:rsidP="00AA5B4D">
            <w:pPr>
              <w:pStyle w:val="Paragrafoelenco"/>
              <w:spacing w:after="160" w:line="259" w:lineRule="auto"/>
              <w:ind w:left="0"/>
              <w:contextualSpacing/>
              <w:rPr>
                <w:sz w:val="24"/>
                <w:szCs w:val="24"/>
              </w:rPr>
            </w:pPr>
            <w:r w:rsidRPr="000A0AE2">
              <w:rPr>
                <w:sz w:val="24"/>
                <w:szCs w:val="24"/>
              </w:rPr>
              <w:t>Banca Popolare S. Angelo</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sidRPr="000A0AE2">
              <w:rPr>
                <w:sz w:val="24"/>
                <w:szCs w:val="24"/>
              </w:rPr>
              <w:t>Si è realizzata la cessione mediante esercizio prelazione altri soci, con i seguenti effetti: vendita n. 100 azioni per un valore pari ad euro 2.489,83. Non sono state opzionate n. 34 azioni per un valore attuale pari ad euro 986</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Borsa merci telematica italiana S.c.p.a.</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sidRPr="000A0AE2">
              <w:rPr>
                <w:sz w:val="24"/>
                <w:szCs w:val="24"/>
              </w:rPr>
              <w:t>La CCIAA ha manifestato,con nota Prot. 25316/U del 22/11/2017 la volontà di recesso.</w:t>
            </w:r>
          </w:p>
          <w:p w:rsidR="00BC1621" w:rsidRPr="000A0AE2" w:rsidRDefault="00BC1621" w:rsidP="00AA5B4D">
            <w:pPr>
              <w:spacing w:after="0"/>
              <w:rPr>
                <w:sz w:val="24"/>
                <w:szCs w:val="24"/>
              </w:rPr>
            </w:pPr>
            <w:r w:rsidRPr="000A0AE2">
              <w:rPr>
                <w:sz w:val="24"/>
                <w:szCs w:val="24"/>
              </w:rPr>
              <w:lastRenderedPageBreak/>
              <w:t xml:space="preserve">L’assemblea ordinaria della Società, nelle sedute del 18 dicembre 2017 e  del 24 aprile 2018, ha deliberato di approvare la proposta di Unioncamere di chiedere alle Camere di Commercio un’ulteriore riflessione sulla propria partecipazione alla compagine sociale di BMTI S.c.p.A. per evitare che le Camere soggette ad accorpamento precostituiscano decisioni che potrebbero successivamente non essere convenute dalla Camera frutto della fusione e, più in generale, di chiedere ai soci una valutazione sulla legittimità del recesso considerando che BMTI è nata da una legge ed è stata, successivamente, regolamentata da un decreto del Governo che l’ha voluta e </w:t>
            </w:r>
            <w:r w:rsidRPr="000A0AE2">
              <w:rPr>
                <w:sz w:val="24"/>
                <w:szCs w:val="24"/>
              </w:rPr>
              <w:lastRenderedPageBreak/>
              <w:t xml:space="preserve">disciplinata. L’Assemblea ha rinviato l’analisi delle richieste di dismissione e contemporaneamente sospeso la richiesta di contributi alle Società richiedenti.  </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lastRenderedPageBreak/>
              <w:t xml:space="preserve">Si.Camera S.c.r.l., </w:t>
            </w:r>
          </w:p>
        </w:tc>
        <w:tc>
          <w:tcPr>
            <w:tcW w:w="1696" w:type="dxa"/>
          </w:tcPr>
          <w:p w:rsidR="00BC1621" w:rsidRPr="000A0AE2" w:rsidRDefault="00BC1621" w:rsidP="00AA5B4D">
            <w:pPr>
              <w:spacing w:after="0"/>
              <w:rPr>
                <w:sz w:val="24"/>
                <w:szCs w:val="24"/>
              </w:rPr>
            </w:pPr>
            <w:r w:rsidRPr="000A0AE2">
              <w:rPr>
                <w:sz w:val="24"/>
                <w:szCs w:val="24"/>
              </w:rPr>
              <w:t>No</w:t>
            </w:r>
          </w:p>
        </w:tc>
        <w:tc>
          <w:tcPr>
            <w:tcW w:w="1984" w:type="dxa"/>
          </w:tcPr>
          <w:p w:rsidR="00BC1621" w:rsidRPr="000A0AE2" w:rsidRDefault="00BC1621" w:rsidP="00AA5B4D">
            <w:pPr>
              <w:spacing w:after="0"/>
              <w:rPr>
                <w:sz w:val="24"/>
                <w:szCs w:val="24"/>
              </w:rPr>
            </w:pPr>
            <w:r w:rsidRPr="000A0AE2">
              <w:rPr>
                <w:sz w:val="24"/>
                <w:szCs w:val="24"/>
              </w:rPr>
              <w:t>Si</w:t>
            </w:r>
          </w:p>
        </w:tc>
        <w:tc>
          <w:tcPr>
            <w:tcW w:w="2240" w:type="dxa"/>
          </w:tcPr>
          <w:p w:rsidR="00BC1621" w:rsidRPr="000A0AE2" w:rsidRDefault="00BC1621" w:rsidP="00AA5B4D">
            <w:pPr>
              <w:spacing w:after="0"/>
              <w:rPr>
                <w:sz w:val="24"/>
                <w:szCs w:val="24"/>
              </w:rPr>
            </w:pPr>
          </w:p>
        </w:tc>
        <w:tc>
          <w:tcPr>
            <w:tcW w:w="2261" w:type="dxa"/>
          </w:tcPr>
          <w:p w:rsidR="00BC1621" w:rsidRPr="000A0AE2" w:rsidRDefault="00BC1621" w:rsidP="00AA5B4D">
            <w:pPr>
              <w:spacing w:after="0"/>
              <w:rPr>
                <w:sz w:val="24"/>
                <w:szCs w:val="24"/>
              </w:rPr>
            </w:pP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Retecamere - S. C. R. L. In liquidazione</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sidRPr="000A0AE2">
              <w:rPr>
                <w:sz w:val="24"/>
                <w:szCs w:val="24"/>
              </w:rPr>
              <w:t>Società in liquidazione, per le quali si attende che l’iter giunga a completamento</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I.S.N.A.R.T. S.c.p.a.</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sidRPr="000A0AE2">
              <w:rPr>
                <w:sz w:val="24"/>
                <w:szCs w:val="24"/>
              </w:rPr>
              <w:t>La CCIAA non risulta più Socia</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GES.A.P. S.p.A</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E717FC" w:rsidRDefault="00BC1621" w:rsidP="00AA5B4D">
            <w:pPr>
              <w:spacing w:after="0"/>
              <w:rPr>
                <w:sz w:val="24"/>
                <w:szCs w:val="24"/>
              </w:rPr>
            </w:pPr>
            <w:r>
              <w:rPr>
                <w:sz w:val="24"/>
                <w:szCs w:val="24"/>
              </w:rPr>
              <w:t>S</w:t>
            </w:r>
            <w:r w:rsidRPr="00E717FC">
              <w:rPr>
                <w:sz w:val="24"/>
                <w:szCs w:val="24"/>
              </w:rPr>
              <w:t xml:space="preserve">i è provveduto a comunicare la </w:t>
            </w:r>
            <w:r>
              <w:rPr>
                <w:sz w:val="24"/>
                <w:szCs w:val="24"/>
              </w:rPr>
              <w:t xml:space="preserve">volontà di recesso e la relativa </w:t>
            </w:r>
            <w:r w:rsidRPr="00E717FC">
              <w:rPr>
                <w:sz w:val="24"/>
                <w:szCs w:val="24"/>
              </w:rPr>
              <w:t>deliberazione della Camera di commercio di</w:t>
            </w:r>
          </w:p>
          <w:p w:rsidR="00BC1621" w:rsidRPr="000A0AE2" w:rsidRDefault="00BC1621" w:rsidP="00AA5B4D">
            <w:pPr>
              <w:spacing w:after="0"/>
              <w:rPr>
                <w:sz w:val="24"/>
                <w:szCs w:val="24"/>
              </w:rPr>
            </w:pPr>
            <w:r w:rsidRPr="00E717FC">
              <w:rPr>
                <w:sz w:val="24"/>
                <w:szCs w:val="24"/>
              </w:rPr>
              <w:t>Palermo ed Enna al Presidente della Gesap, per avviare l’attività di consultazione dei soci.</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Patto di Palermo S.c.a.r.I.</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sidRPr="000A0AE2">
              <w:rPr>
                <w:sz w:val="24"/>
                <w:szCs w:val="24"/>
              </w:rPr>
              <w:t>La CCIAA non risulta più Socia</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Società degli Interporti Siciliani S.p.A.</w:t>
            </w:r>
          </w:p>
        </w:tc>
        <w:tc>
          <w:tcPr>
            <w:tcW w:w="1696" w:type="dxa"/>
          </w:tcPr>
          <w:p w:rsidR="00BC1621" w:rsidRPr="000A0AE2" w:rsidRDefault="00BC1621" w:rsidP="00AA5B4D">
            <w:pPr>
              <w:spacing w:after="0"/>
              <w:rPr>
                <w:sz w:val="24"/>
                <w:szCs w:val="24"/>
              </w:rPr>
            </w:pPr>
            <w:r w:rsidRPr="000A0AE2">
              <w:rPr>
                <w:sz w:val="24"/>
                <w:szCs w:val="24"/>
              </w:rPr>
              <w:t>No</w:t>
            </w:r>
          </w:p>
        </w:tc>
        <w:tc>
          <w:tcPr>
            <w:tcW w:w="1984" w:type="dxa"/>
          </w:tcPr>
          <w:p w:rsidR="00BC1621" w:rsidRPr="000A0AE2" w:rsidRDefault="00BC1621" w:rsidP="00AA5B4D">
            <w:pPr>
              <w:spacing w:after="0"/>
              <w:rPr>
                <w:sz w:val="24"/>
                <w:szCs w:val="24"/>
              </w:rPr>
            </w:pPr>
            <w:r w:rsidRPr="000A0AE2">
              <w:rPr>
                <w:sz w:val="24"/>
                <w:szCs w:val="24"/>
              </w:rPr>
              <w:t>Si</w:t>
            </w:r>
          </w:p>
        </w:tc>
        <w:tc>
          <w:tcPr>
            <w:tcW w:w="2240" w:type="dxa"/>
          </w:tcPr>
          <w:p w:rsidR="00BC1621" w:rsidRPr="000A0AE2" w:rsidRDefault="00BC1621" w:rsidP="00AA5B4D">
            <w:pPr>
              <w:spacing w:after="0"/>
              <w:rPr>
                <w:sz w:val="24"/>
                <w:szCs w:val="24"/>
              </w:rPr>
            </w:pPr>
          </w:p>
        </w:tc>
        <w:tc>
          <w:tcPr>
            <w:tcW w:w="2261" w:type="dxa"/>
          </w:tcPr>
          <w:p w:rsidR="00BC1621" w:rsidRPr="000A0AE2" w:rsidRDefault="00BC1621" w:rsidP="00AA5B4D">
            <w:pPr>
              <w:spacing w:after="0"/>
              <w:rPr>
                <w:sz w:val="24"/>
                <w:szCs w:val="24"/>
              </w:rPr>
            </w:pP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lastRenderedPageBreak/>
              <w:t>Marina Villa Igiea S.p.A.</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E717FC" w:rsidRDefault="00BC1621" w:rsidP="00AA5B4D">
            <w:pPr>
              <w:spacing w:after="0"/>
              <w:rPr>
                <w:sz w:val="24"/>
                <w:szCs w:val="24"/>
              </w:rPr>
            </w:pPr>
            <w:r>
              <w:rPr>
                <w:sz w:val="24"/>
                <w:szCs w:val="24"/>
              </w:rPr>
              <w:t>S</w:t>
            </w:r>
            <w:r w:rsidRPr="00E717FC">
              <w:rPr>
                <w:sz w:val="24"/>
                <w:szCs w:val="24"/>
              </w:rPr>
              <w:t xml:space="preserve">i è provveduto a comunicare la </w:t>
            </w:r>
            <w:r>
              <w:rPr>
                <w:sz w:val="24"/>
                <w:szCs w:val="24"/>
              </w:rPr>
              <w:t xml:space="preserve">volontà di recesso e la relativa </w:t>
            </w:r>
            <w:r w:rsidRPr="00E717FC">
              <w:rPr>
                <w:sz w:val="24"/>
                <w:szCs w:val="24"/>
              </w:rPr>
              <w:t>deliberazione della Camera di commercio di</w:t>
            </w:r>
          </w:p>
          <w:p w:rsidR="00BC1621" w:rsidRPr="000A0AE2" w:rsidRDefault="00BC1621" w:rsidP="00AA5B4D">
            <w:pPr>
              <w:spacing w:after="0"/>
              <w:rPr>
                <w:sz w:val="24"/>
                <w:szCs w:val="24"/>
              </w:rPr>
            </w:pPr>
            <w:r w:rsidRPr="00E717FC">
              <w:rPr>
                <w:sz w:val="24"/>
                <w:szCs w:val="24"/>
              </w:rPr>
              <w:t xml:space="preserve">Palermo ed Enna al Presidente della </w:t>
            </w:r>
            <w:r>
              <w:rPr>
                <w:sz w:val="24"/>
                <w:szCs w:val="24"/>
              </w:rPr>
              <w:t>Società</w:t>
            </w:r>
            <w:r w:rsidRPr="00E717FC">
              <w:rPr>
                <w:sz w:val="24"/>
                <w:szCs w:val="24"/>
              </w:rPr>
              <w:t>, per avviare l’attività di consultazione dei soci.</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Sicilia Convention Bureau S.c.a.r.l.</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sidRPr="000A0AE2">
              <w:rPr>
                <w:sz w:val="24"/>
                <w:szCs w:val="24"/>
              </w:rPr>
              <w:t>La CCIAA non risulta più Socia</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Job  Camere s.r.l. - in liquidazione</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7F241C" w:rsidP="00AA5B4D">
            <w:pPr>
              <w:spacing w:after="0"/>
              <w:rPr>
                <w:sz w:val="24"/>
                <w:szCs w:val="24"/>
              </w:rPr>
            </w:pPr>
            <w:r w:rsidRPr="000A0AE2">
              <w:rPr>
                <w:sz w:val="24"/>
                <w:szCs w:val="24"/>
              </w:rPr>
              <w:t>La CCIAA non risulta più Socia</w:t>
            </w:r>
          </w:p>
        </w:tc>
      </w:tr>
      <w:tr w:rsidR="00BC1621" w:rsidRPr="000A0AE2" w:rsidTr="00AA5B4D">
        <w:tc>
          <w:tcPr>
            <w:tcW w:w="1673" w:type="dxa"/>
          </w:tcPr>
          <w:p w:rsidR="00BC1621" w:rsidRPr="000A0AE2" w:rsidRDefault="00BC1621" w:rsidP="00AA5B4D">
            <w:pPr>
              <w:spacing w:after="0"/>
              <w:rPr>
                <w:sz w:val="24"/>
                <w:szCs w:val="24"/>
                <w:lang w:val="en-US"/>
              </w:rPr>
            </w:pPr>
            <w:r w:rsidRPr="000A0AE2">
              <w:rPr>
                <w:sz w:val="24"/>
                <w:szCs w:val="24"/>
                <w:lang w:val="en-US"/>
              </w:rPr>
              <w:t>Tecno Holding S.c.p.a.</w:t>
            </w:r>
          </w:p>
        </w:tc>
        <w:tc>
          <w:tcPr>
            <w:tcW w:w="1696" w:type="dxa"/>
          </w:tcPr>
          <w:p w:rsidR="00BC1621" w:rsidRPr="000A0AE2" w:rsidRDefault="00BC1621" w:rsidP="00AA5B4D">
            <w:pPr>
              <w:spacing w:after="0"/>
              <w:rPr>
                <w:sz w:val="24"/>
                <w:szCs w:val="24"/>
              </w:rPr>
            </w:pPr>
            <w:r w:rsidRPr="000A0AE2">
              <w:rPr>
                <w:sz w:val="24"/>
                <w:szCs w:val="24"/>
              </w:rPr>
              <w:t>Si</w:t>
            </w:r>
          </w:p>
        </w:tc>
        <w:tc>
          <w:tcPr>
            <w:tcW w:w="1984" w:type="dxa"/>
          </w:tcPr>
          <w:p w:rsidR="00BC1621" w:rsidRPr="000A0AE2" w:rsidRDefault="00BC1621" w:rsidP="00AA5B4D">
            <w:pPr>
              <w:spacing w:after="0"/>
              <w:rPr>
                <w:sz w:val="24"/>
                <w:szCs w:val="24"/>
              </w:rPr>
            </w:pPr>
            <w:r w:rsidRPr="000A0AE2">
              <w:rPr>
                <w:sz w:val="24"/>
                <w:szCs w:val="24"/>
              </w:rPr>
              <w:t>No</w:t>
            </w:r>
          </w:p>
        </w:tc>
        <w:tc>
          <w:tcPr>
            <w:tcW w:w="2240" w:type="dxa"/>
          </w:tcPr>
          <w:p w:rsidR="00BC1621" w:rsidRPr="000A0AE2" w:rsidRDefault="00BC1621" w:rsidP="00AA5B4D">
            <w:pPr>
              <w:spacing w:after="0"/>
              <w:rPr>
                <w:sz w:val="24"/>
                <w:szCs w:val="24"/>
              </w:rPr>
            </w:pPr>
            <w:r w:rsidRPr="000A0AE2">
              <w:rPr>
                <w:sz w:val="24"/>
                <w:szCs w:val="24"/>
              </w:rPr>
              <w:t>Società per la quale è già stata valutata l’opportunità di dismissione</w:t>
            </w:r>
          </w:p>
        </w:tc>
        <w:tc>
          <w:tcPr>
            <w:tcW w:w="2261" w:type="dxa"/>
          </w:tcPr>
          <w:p w:rsidR="00BC1621" w:rsidRPr="000A0AE2" w:rsidRDefault="00BC1621" w:rsidP="00AA5B4D">
            <w:pPr>
              <w:spacing w:after="0"/>
              <w:rPr>
                <w:sz w:val="24"/>
                <w:szCs w:val="24"/>
              </w:rPr>
            </w:pPr>
            <w:r>
              <w:rPr>
                <w:sz w:val="24"/>
                <w:szCs w:val="24"/>
              </w:rPr>
              <w:t>La Camera ha comunicato alla Società la volontà di recesso  e, nel rispetto dei principi di pubblicità e trasparenza, ha avviato la procedura di evidenza pubblica per la vendita delle azioni.</w:t>
            </w: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Tecnoservice camere</w:t>
            </w:r>
          </w:p>
          <w:p w:rsidR="00BC1621" w:rsidRPr="000A0AE2" w:rsidRDefault="00BC1621" w:rsidP="00AA5B4D">
            <w:pPr>
              <w:spacing w:after="0"/>
              <w:rPr>
                <w:sz w:val="24"/>
                <w:szCs w:val="24"/>
              </w:rPr>
            </w:pPr>
            <w:r w:rsidRPr="000A0AE2">
              <w:rPr>
                <w:sz w:val="24"/>
                <w:szCs w:val="24"/>
              </w:rPr>
              <w:t xml:space="preserve"> S.c.p.a.</w:t>
            </w:r>
          </w:p>
        </w:tc>
        <w:tc>
          <w:tcPr>
            <w:tcW w:w="1696" w:type="dxa"/>
          </w:tcPr>
          <w:p w:rsidR="00BC1621" w:rsidRPr="000A0AE2" w:rsidRDefault="00BC1621" w:rsidP="00AA5B4D">
            <w:pPr>
              <w:spacing w:after="0"/>
              <w:rPr>
                <w:sz w:val="24"/>
                <w:szCs w:val="24"/>
              </w:rPr>
            </w:pPr>
            <w:r w:rsidRPr="000A0AE2">
              <w:rPr>
                <w:sz w:val="24"/>
                <w:szCs w:val="24"/>
              </w:rPr>
              <w:t>No</w:t>
            </w:r>
          </w:p>
        </w:tc>
        <w:tc>
          <w:tcPr>
            <w:tcW w:w="1984" w:type="dxa"/>
          </w:tcPr>
          <w:p w:rsidR="00BC1621" w:rsidRPr="000A0AE2" w:rsidRDefault="00BC1621" w:rsidP="00AA5B4D">
            <w:pPr>
              <w:spacing w:after="0"/>
              <w:rPr>
                <w:sz w:val="24"/>
                <w:szCs w:val="24"/>
              </w:rPr>
            </w:pPr>
            <w:r w:rsidRPr="000A0AE2">
              <w:rPr>
                <w:sz w:val="24"/>
                <w:szCs w:val="24"/>
              </w:rPr>
              <w:t>Si</w:t>
            </w:r>
          </w:p>
        </w:tc>
        <w:tc>
          <w:tcPr>
            <w:tcW w:w="2240" w:type="dxa"/>
          </w:tcPr>
          <w:p w:rsidR="00BC1621" w:rsidRPr="000A0AE2" w:rsidRDefault="00BC1621" w:rsidP="00AA5B4D">
            <w:pPr>
              <w:spacing w:after="0"/>
              <w:rPr>
                <w:sz w:val="24"/>
                <w:szCs w:val="24"/>
              </w:rPr>
            </w:pPr>
          </w:p>
        </w:tc>
        <w:tc>
          <w:tcPr>
            <w:tcW w:w="2261" w:type="dxa"/>
          </w:tcPr>
          <w:p w:rsidR="00BC1621" w:rsidRPr="000A0AE2" w:rsidRDefault="00BC1621" w:rsidP="00AA5B4D">
            <w:pPr>
              <w:spacing w:after="0"/>
              <w:rPr>
                <w:sz w:val="24"/>
                <w:szCs w:val="24"/>
              </w:rPr>
            </w:pPr>
          </w:p>
        </w:tc>
      </w:tr>
      <w:tr w:rsidR="00BC1621" w:rsidRPr="000A0AE2" w:rsidTr="00AA5B4D">
        <w:tc>
          <w:tcPr>
            <w:tcW w:w="1673" w:type="dxa"/>
          </w:tcPr>
          <w:p w:rsidR="00BC1621" w:rsidRPr="000A0AE2" w:rsidRDefault="00BC1621" w:rsidP="00AA5B4D">
            <w:pPr>
              <w:spacing w:after="0"/>
              <w:rPr>
                <w:sz w:val="24"/>
                <w:szCs w:val="24"/>
                <w:lang w:val="en-US"/>
              </w:rPr>
            </w:pPr>
            <w:r w:rsidRPr="000A0AE2">
              <w:rPr>
                <w:sz w:val="24"/>
                <w:szCs w:val="24"/>
                <w:lang w:val="en-US"/>
              </w:rPr>
              <w:t>IC Outsourcing s.c.r.l.</w:t>
            </w:r>
          </w:p>
        </w:tc>
        <w:tc>
          <w:tcPr>
            <w:tcW w:w="1696" w:type="dxa"/>
          </w:tcPr>
          <w:p w:rsidR="00BC1621" w:rsidRPr="000A0AE2" w:rsidRDefault="00BC1621" w:rsidP="00AA5B4D">
            <w:pPr>
              <w:spacing w:after="0"/>
              <w:rPr>
                <w:sz w:val="24"/>
                <w:szCs w:val="24"/>
              </w:rPr>
            </w:pPr>
            <w:r w:rsidRPr="000A0AE2">
              <w:rPr>
                <w:sz w:val="24"/>
                <w:szCs w:val="24"/>
              </w:rPr>
              <w:t>No</w:t>
            </w:r>
          </w:p>
        </w:tc>
        <w:tc>
          <w:tcPr>
            <w:tcW w:w="1984" w:type="dxa"/>
          </w:tcPr>
          <w:p w:rsidR="00BC1621" w:rsidRPr="000A0AE2" w:rsidRDefault="00BC1621" w:rsidP="00AA5B4D">
            <w:pPr>
              <w:spacing w:after="0"/>
              <w:rPr>
                <w:sz w:val="24"/>
                <w:szCs w:val="24"/>
              </w:rPr>
            </w:pPr>
            <w:r w:rsidRPr="000A0AE2">
              <w:rPr>
                <w:sz w:val="24"/>
                <w:szCs w:val="24"/>
              </w:rPr>
              <w:t>Si</w:t>
            </w:r>
          </w:p>
        </w:tc>
        <w:tc>
          <w:tcPr>
            <w:tcW w:w="2240" w:type="dxa"/>
          </w:tcPr>
          <w:p w:rsidR="00BC1621" w:rsidRPr="000A0AE2" w:rsidRDefault="00BC1621" w:rsidP="00AA5B4D">
            <w:pPr>
              <w:spacing w:after="0"/>
              <w:rPr>
                <w:sz w:val="24"/>
                <w:szCs w:val="24"/>
              </w:rPr>
            </w:pPr>
          </w:p>
        </w:tc>
        <w:tc>
          <w:tcPr>
            <w:tcW w:w="2261" w:type="dxa"/>
          </w:tcPr>
          <w:p w:rsidR="00BC1621" w:rsidRPr="000A0AE2" w:rsidRDefault="00BC1621" w:rsidP="00AA5B4D">
            <w:pPr>
              <w:spacing w:after="0"/>
              <w:rPr>
                <w:sz w:val="24"/>
                <w:szCs w:val="24"/>
              </w:rPr>
            </w:pPr>
          </w:p>
        </w:tc>
      </w:tr>
      <w:tr w:rsidR="00BC1621" w:rsidRPr="000A0AE2" w:rsidTr="00AA5B4D">
        <w:tc>
          <w:tcPr>
            <w:tcW w:w="1673" w:type="dxa"/>
          </w:tcPr>
          <w:p w:rsidR="00BC1621" w:rsidRPr="000A0AE2" w:rsidRDefault="00BC1621" w:rsidP="00AA5B4D">
            <w:pPr>
              <w:spacing w:after="0"/>
              <w:rPr>
                <w:sz w:val="24"/>
                <w:szCs w:val="24"/>
              </w:rPr>
            </w:pPr>
            <w:r w:rsidRPr="000A0AE2">
              <w:rPr>
                <w:sz w:val="24"/>
                <w:szCs w:val="24"/>
              </w:rPr>
              <w:t>Infocamere</w:t>
            </w:r>
          </w:p>
        </w:tc>
        <w:tc>
          <w:tcPr>
            <w:tcW w:w="1696" w:type="dxa"/>
          </w:tcPr>
          <w:p w:rsidR="00BC1621" w:rsidRPr="000A0AE2" w:rsidRDefault="00BC1621" w:rsidP="00AA5B4D">
            <w:pPr>
              <w:spacing w:after="0"/>
              <w:rPr>
                <w:sz w:val="24"/>
                <w:szCs w:val="24"/>
              </w:rPr>
            </w:pPr>
            <w:r w:rsidRPr="000A0AE2">
              <w:rPr>
                <w:sz w:val="24"/>
                <w:szCs w:val="24"/>
              </w:rPr>
              <w:t>No</w:t>
            </w:r>
          </w:p>
        </w:tc>
        <w:tc>
          <w:tcPr>
            <w:tcW w:w="1984" w:type="dxa"/>
          </w:tcPr>
          <w:p w:rsidR="00BC1621" w:rsidRPr="000A0AE2" w:rsidRDefault="00BC1621" w:rsidP="00AA5B4D">
            <w:pPr>
              <w:spacing w:after="0"/>
              <w:rPr>
                <w:sz w:val="24"/>
                <w:szCs w:val="24"/>
              </w:rPr>
            </w:pPr>
            <w:r w:rsidRPr="000A0AE2">
              <w:rPr>
                <w:sz w:val="24"/>
                <w:szCs w:val="24"/>
              </w:rPr>
              <w:t>Si</w:t>
            </w:r>
          </w:p>
        </w:tc>
        <w:tc>
          <w:tcPr>
            <w:tcW w:w="2240" w:type="dxa"/>
          </w:tcPr>
          <w:p w:rsidR="00BC1621" w:rsidRPr="000A0AE2" w:rsidRDefault="00BC1621" w:rsidP="00AA5B4D">
            <w:pPr>
              <w:spacing w:after="0"/>
              <w:rPr>
                <w:sz w:val="24"/>
                <w:szCs w:val="24"/>
              </w:rPr>
            </w:pPr>
          </w:p>
        </w:tc>
        <w:tc>
          <w:tcPr>
            <w:tcW w:w="2261" w:type="dxa"/>
          </w:tcPr>
          <w:p w:rsidR="00BC1621" w:rsidRPr="000A0AE2" w:rsidRDefault="00BC1621" w:rsidP="00AA5B4D">
            <w:pPr>
              <w:spacing w:after="0"/>
              <w:rPr>
                <w:sz w:val="24"/>
                <w:szCs w:val="24"/>
              </w:rPr>
            </w:pPr>
          </w:p>
        </w:tc>
      </w:tr>
      <w:tr w:rsidR="00BC1621" w:rsidRPr="000A0AE2" w:rsidTr="00AA5B4D">
        <w:tc>
          <w:tcPr>
            <w:tcW w:w="1673" w:type="dxa"/>
          </w:tcPr>
          <w:p w:rsidR="00BC1621" w:rsidRPr="000A0AE2" w:rsidRDefault="00BC1621" w:rsidP="00AA5B4D">
            <w:pPr>
              <w:spacing w:after="0"/>
              <w:rPr>
                <w:sz w:val="24"/>
                <w:szCs w:val="24"/>
                <w:lang w:val="en-US"/>
              </w:rPr>
            </w:pPr>
            <w:r w:rsidRPr="000A0AE2">
              <w:rPr>
                <w:sz w:val="24"/>
                <w:szCs w:val="24"/>
                <w:lang w:val="en-US"/>
              </w:rPr>
              <w:t>Ecocerved s.c.a.r.l.</w:t>
            </w:r>
          </w:p>
        </w:tc>
        <w:tc>
          <w:tcPr>
            <w:tcW w:w="1696" w:type="dxa"/>
          </w:tcPr>
          <w:p w:rsidR="00BC1621" w:rsidRPr="000A0AE2" w:rsidRDefault="00BC1621" w:rsidP="00AA5B4D">
            <w:pPr>
              <w:spacing w:after="0"/>
              <w:rPr>
                <w:sz w:val="24"/>
                <w:szCs w:val="24"/>
              </w:rPr>
            </w:pPr>
            <w:r w:rsidRPr="000A0AE2">
              <w:rPr>
                <w:sz w:val="24"/>
                <w:szCs w:val="24"/>
              </w:rPr>
              <w:t>No</w:t>
            </w:r>
          </w:p>
        </w:tc>
        <w:tc>
          <w:tcPr>
            <w:tcW w:w="1984" w:type="dxa"/>
          </w:tcPr>
          <w:p w:rsidR="00BC1621" w:rsidRPr="000A0AE2" w:rsidRDefault="00BC1621" w:rsidP="00AA5B4D">
            <w:pPr>
              <w:spacing w:after="0"/>
              <w:rPr>
                <w:sz w:val="24"/>
                <w:szCs w:val="24"/>
              </w:rPr>
            </w:pPr>
            <w:r w:rsidRPr="000A0AE2">
              <w:rPr>
                <w:sz w:val="24"/>
                <w:szCs w:val="24"/>
              </w:rPr>
              <w:t>Si</w:t>
            </w:r>
          </w:p>
        </w:tc>
        <w:tc>
          <w:tcPr>
            <w:tcW w:w="2240" w:type="dxa"/>
          </w:tcPr>
          <w:p w:rsidR="00BC1621" w:rsidRPr="000A0AE2" w:rsidRDefault="00BC1621" w:rsidP="00AA5B4D">
            <w:pPr>
              <w:spacing w:after="0"/>
              <w:rPr>
                <w:sz w:val="24"/>
                <w:szCs w:val="24"/>
              </w:rPr>
            </w:pPr>
          </w:p>
        </w:tc>
        <w:tc>
          <w:tcPr>
            <w:tcW w:w="2261" w:type="dxa"/>
          </w:tcPr>
          <w:p w:rsidR="00BC1621" w:rsidRPr="000A0AE2" w:rsidRDefault="00BC1621" w:rsidP="00AA5B4D">
            <w:pPr>
              <w:spacing w:after="0"/>
              <w:rPr>
                <w:sz w:val="24"/>
                <w:szCs w:val="24"/>
              </w:rPr>
            </w:pPr>
          </w:p>
        </w:tc>
      </w:tr>
    </w:tbl>
    <w:p w:rsidR="00B734D3" w:rsidRDefault="00B734D3">
      <w:pPr>
        <w:spacing w:after="0"/>
        <w:jc w:val="both"/>
        <w:rPr>
          <w:sz w:val="28"/>
          <w:szCs w:val="28"/>
        </w:rPr>
      </w:pPr>
    </w:p>
    <w:p w:rsidR="00B734D3" w:rsidRDefault="00B734D3">
      <w:pPr>
        <w:spacing w:after="0"/>
        <w:jc w:val="both"/>
        <w:rPr>
          <w:sz w:val="28"/>
          <w:szCs w:val="28"/>
        </w:rPr>
      </w:pPr>
    </w:p>
    <w:p w:rsidR="00BC1621" w:rsidRPr="00BC1621" w:rsidRDefault="00BC1621" w:rsidP="00BC1621">
      <w:pPr>
        <w:spacing w:after="0"/>
        <w:jc w:val="both"/>
        <w:rPr>
          <w:b/>
          <w:i/>
          <w:sz w:val="28"/>
          <w:szCs w:val="28"/>
          <w:u w:val="single"/>
        </w:rPr>
      </w:pPr>
      <w:r>
        <w:rPr>
          <w:b/>
          <w:i/>
          <w:sz w:val="28"/>
          <w:szCs w:val="28"/>
          <w:u w:val="single"/>
        </w:rPr>
        <w:t>ADOZIONE DEL PIANO DI RAZIONALIZZAZIONE PERIODICA AL 31/12/201</w:t>
      </w:r>
      <w:r w:rsidR="004F5EE3">
        <w:rPr>
          <w:b/>
          <w:i/>
          <w:sz w:val="28"/>
          <w:szCs w:val="28"/>
          <w:u w:val="single"/>
        </w:rPr>
        <w:t>9</w:t>
      </w:r>
    </w:p>
    <w:p w:rsidR="00B734D3" w:rsidRDefault="00B734D3">
      <w:pPr>
        <w:spacing w:after="0"/>
        <w:jc w:val="both"/>
        <w:rPr>
          <w:sz w:val="28"/>
          <w:szCs w:val="28"/>
        </w:rPr>
      </w:pPr>
    </w:p>
    <w:p w:rsidR="00B734D3" w:rsidRDefault="00D468C7">
      <w:pPr>
        <w:spacing w:after="0"/>
        <w:jc w:val="both"/>
        <w:rPr>
          <w:i/>
          <w:sz w:val="28"/>
          <w:szCs w:val="28"/>
          <w:u w:val="single"/>
        </w:rPr>
      </w:pPr>
      <w:r>
        <w:rPr>
          <w:i/>
          <w:sz w:val="28"/>
          <w:szCs w:val="28"/>
          <w:u w:val="single"/>
        </w:rPr>
        <w:t>SEZIONE 1 – Schema delle partecipazioni detenute</w:t>
      </w:r>
    </w:p>
    <w:p w:rsidR="00D468C7" w:rsidRDefault="00D468C7">
      <w:pPr>
        <w:spacing w:after="0"/>
        <w:jc w:val="both"/>
        <w:rPr>
          <w:i/>
          <w:sz w:val="28"/>
          <w:szCs w:val="28"/>
          <w:u w:val="single"/>
        </w:rPr>
      </w:pPr>
    </w:p>
    <w:p w:rsidR="00D468C7" w:rsidRDefault="00A07BB7">
      <w:pPr>
        <w:spacing w:after="0"/>
        <w:jc w:val="both"/>
        <w:rPr>
          <w:i/>
          <w:sz w:val="28"/>
          <w:szCs w:val="28"/>
          <w:u w:val="single"/>
        </w:rPr>
      </w:pPr>
      <w:r>
        <w:rPr>
          <w:noProof/>
          <w:lang w:eastAsia="it-IT"/>
        </w:rPr>
        <w:drawing>
          <wp:inline distT="0" distB="0" distL="0" distR="0">
            <wp:extent cx="6334125" cy="34766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334125" cy="3476625"/>
                    </a:xfrm>
                    <a:prstGeom prst="rect">
                      <a:avLst/>
                    </a:prstGeom>
                    <a:noFill/>
                    <a:ln w="9525">
                      <a:noFill/>
                      <a:miter lim="800000"/>
                      <a:headEnd/>
                      <a:tailEnd/>
                    </a:ln>
                  </pic:spPr>
                </pic:pic>
              </a:graphicData>
            </a:graphic>
          </wp:inline>
        </w:drawing>
      </w:r>
    </w:p>
    <w:p w:rsidR="00D468C7" w:rsidRDefault="00D468C7">
      <w:pPr>
        <w:spacing w:after="0"/>
        <w:jc w:val="both"/>
        <w:rPr>
          <w:sz w:val="28"/>
          <w:szCs w:val="28"/>
        </w:rPr>
      </w:pPr>
    </w:p>
    <w:p w:rsidR="000042FC" w:rsidRDefault="000042FC">
      <w:pPr>
        <w:spacing w:after="0"/>
        <w:jc w:val="both"/>
        <w:rPr>
          <w:sz w:val="28"/>
          <w:szCs w:val="28"/>
        </w:rPr>
      </w:pPr>
    </w:p>
    <w:p w:rsidR="000042FC" w:rsidRDefault="000042FC">
      <w:pPr>
        <w:spacing w:after="0"/>
        <w:jc w:val="both"/>
        <w:rPr>
          <w:sz w:val="28"/>
          <w:szCs w:val="28"/>
        </w:rPr>
      </w:pPr>
    </w:p>
    <w:p w:rsidR="000042FC" w:rsidRPr="00C943B1" w:rsidRDefault="00C5002F">
      <w:pPr>
        <w:spacing w:after="0"/>
        <w:jc w:val="both"/>
        <w:rPr>
          <w:sz w:val="28"/>
          <w:szCs w:val="28"/>
        </w:rPr>
      </w:pPr>
      <w:r>
        <w:rPr>
          <w:i/>
          <w:sz w:val="28"/>
          <w:szCs w:val="28"/>
          <w:u w:val="single"/>
        </w:rPr>
        <w:t>SEZIONE 2 – Ricognizione delle partecipazioni detenute con indicazione esito</w:t>
      </w:r>
    </w:p>
    <w:p w:rsidR="001730EC" w:rsidRDefault="001730EC">
      <w:pPr>
        <w:spacing w:after="0"/>
        <w:jc w:val="both"/>
        <w:rPr>
          <w:sz w:val="28"/>
          <w:szCs w:val="28"/>
        </w:rPr>
      </w:pPr>
    </w:p>
    <w:p w:rsidR="006D2C6C" w:rsidRDefault="006D2C6C">
      <w:pPr>
        <w:spacing w:after="0"/>
        <w:jc w:val="both"/>
        <w:rPr>
          <w:i/>
          <w:sz w:val="28"/>
          <w:szCs w:val="28"/>
          <w:u w:val="single"/>
        </w:rPr>
      </w:pPr>
    </w:p>
    <w:p w:rsidR="006D2C6C" w:rsidRPr="000077A6" w:rsidRDefault="006D2C6C" w:rsidP="006D2C6C">
      <w:pPr>
        <w:spacing w:after="0"/>
        <w:jc w:val="both"/>
        <w:rPr>
          <w:i/>
          <w:sz w:val="28"/>
          <w:szCs w:val="28"/>
          <w:u w:val="single"/>
        </w:rPr>
      </w:pPr>
      <w:r>
        <w:rPr>
          <w:i/>
          <w:sz w:val="28"/>
          <w:szCs w:val="28"/>
          <w:u w:val="single"/>
        </w:rPr>
        <w:t>Partecipazioni dirette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1697"/>
        <w:gridCol w:w="1493"/>
        <w:gridCol w:w="1843"/>
        <w:gridCol w:w="1701"/>
        <w:gridCol w:w="1701"/>
      </w:tblGrid>
      <w:tr w:rsidR="00FF7762" w:rsidRPr="00517B79" w:rsidTr="00FF7762">
        <w:tc>
          <w:tcPr>
            <w:tcW w:w="1596" w:type="dxa"/>
          </w:tcPr>
          <w:p w:rsidR="00FF7762" w:rsidRPr="00517B79" w:rsidRDefault="00FF7762" w:rsidP="00517B79">
            <w:pPr>
              <w:spacing w:after="0"/>
              <w:jc w:val="both"/>
              <w:rPr>
                <w:sz w:val="28"/>
                <w:szCs w:val="28"/>
              </w:rPr>
            </w:pPr>
            <w:r w:rsidRPr="00517B79">
              <w:rPr>
                <w:sz w:val="28"/>
                <w:szCs w:val="28"/>
              </w:rPr>
              <w:t>Codice fiscale</w:t>
            </w:r>
          </w:p>
        </w:tc>
        <w:tc>
          <w:tcPr>
            <w:tcW w:w="1697" w:type="dxa"/>
          </w:tcPr>
          <w:p w:rsidR="00FF7762" w:rsidRPr="00517B79" w:rsidRDefault="00FF7762" w:rsidP="00517B79">
            <w:pPr>
              <w:spacing w:after="0"/>
              <w:jc w:val="both"/>
              <w:rPr>
                <w:sz w:val="28"/>
                <w:szCs w:val="28"/>
              </w:rPr>
            </w:pPr>
            <w:r w:rsidRPr="00517B79">
              <w:rPr>
                <w:sz w:val="28"/>
                <w:szCs w:val="28"/>
              </w:rPr>
              <w:t>Partecipata</w:t>
            </w:r>
          </w:p>
        </w:tc>
        <w:tc>
          <w:tcPr>
            <w:tcW w:w="1493" w:type="dxa"/>
          </w:tcPr>
          <w:p w:rsidR="00FF7762" w:rsidRPr="00517B79" w:rsidRDefault="00FF7762" w:rsidP="00517B79">
            <w:pPr>
              <w:spacing w:after="0"/>
              <w:jc w:val="both"/>
              <w:rPr>
                <w:sz w:val="28"/>
                <w:szCs w:val="28"/>
              </w:rPr>
            </w:pPr>
            <w:r w:rsidRPr="00517B79">
              <w:rPr>
                <w:sz w:val="28"/>
                <w:szCs w:val="28"/>
              </w:rPr>
              <w:t>% Quota di partecipazione</w:t>
            </w:r>
          </w:p>
        </w:tc>
        <w:tc>
          <w:tcPr>
            <w:tcW w:w="1843" w:type="dxa"/>
          </w:tcPr>
          <w:p w:rsidR="00FF7762" w:rsidRPr="00517B79" w:rsidRDefault="00FF7762" w:rsidP="00517B79">
            <w:pPr>
              <w:spacing w:after="0"/>
              <w:jc w:val="both"/>
              <w:rPr>
                <w:sz w:val="28"/>
                <w:szCs w:val="28"/>
              </w:rPr>
            </w:pPr>
            <w:r w:rsidRPr="00517B79">
              <w:rPr>
                <w:sz w:val="28"/>
                <w:szCs w:val="28"/>
              </w:rPr>
              <w:t>Capitale sottoscritto dalla CCIAA</w:t>
            </w:r>
          </w:p>
        </w:tc>
        <w:tc>
          <w:tcPr>
            <w:tcW w:w="1701" w:type="dxa"/>
          </w:tcPr>
          <w:p w:rsidR="00FF7762" w:rsidRPr="00517B79" w:rsidRDefault="00FF7762" w:rsidP="00517B79">
            <w:pPr>
              <w:spacing w:after="0"/>
              <w:jc w:val="both"/>
              <w:rPr>
                <w:sz w:val="28"/>
                <w:szCs w:val="28"/>
              </w:rPr>
            </w:pPr>
            <w:r w:rsidRPr="00517B79">
              <w:rPr>
                <w:sz w:val="28"/>
                <w:szCs w:val="28"/>
              </w:rPr>
              <w:t>Attività svolta</w:t>
            </w:r>
          </w:p>
        </w:tc>
        <w:tc>
          <w:tcPr>
            <w:tcW w:w="1701" w:type="dxa"/>
          </w:tcPr>
          <w:p w:rsidR="00FF7762" w:rsidRPr="00517B79" w:rsidRDefault="00FF7762" w:rsidP="00517B79">
            <w:pPr>
              <w:spacing w:after="0"/>
              <w:jc w:val="both"/>
              <w:rPr>
                <w:sz w:val="28"/>
                <w:szCs w:val="28"/>
              </w:rPr>
            </w:pPr>
            <w:r>
              <w:rPr>
                <w:sz w:val="28"/>
                <w:szCs w:val="28"/>
              </w:rPr>
              <w:t>Esito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t>02313821007</w:t>
            </w:r>
          </w:p>
        </w:tc>
        <w:tc>
          <w:tcPr>
            <w:tcW w:w="1697" w:type="dxa"/>
          </w:tcPr>
          <w:p w:rsidR="00FF7762" w:rsidRPr="00517B79" w:rsidRDefault="00FF7762" w:rsidP="00517B79">
            <w:pPr>
              <w:spacing w:after="0"/>
              <w:jc w:val="both"/>
              <w:rPr>
                <w:sz w:val="24"/>
                <w:szCs w:val="24"/>
              </w:rPr>
            </w:pPr>
            <w:r w:rsidRPr="00517B79">
              <w:rPr>
                <w:sz w:val="24"/>
                <w:szCs w:val="24"/>
              </w:rPr>
              <w:t>INFOCAMERE S.C.P.A.</w:t>
            </w:r>
          </w:p>
        </w:tc>
        <w:tc>
          <w:tcPr>
            <w:tcW w:w="1493" w:type="dxa"/>
          </w:tcPr>
          <w:p w:rsidR="00FF7762" w:rsidRPr="00517B79" w:rsidRDefault="00FF7762" w:rsidP="00517B79">
            <w:pPr>
              <w:spacing w:after="0"/>
              <w:jc w:val="both"/>
              <w:rPr>
                <w:sz w:val="24"/>
                <w:szCs w:val="24"/>
              </w:rPr>
            </w:pPr>
            <w:r>
              <w:rPr>
                <w:sz w:val="24"/>
                <w:szCs w:val="24"/>
              </w:rPr>
              <w:t>0,194403</w:t>
            </w:r>
          </w:p>
        </w:tc>
        <w:tc>
          <w:tcPr>
            <w:tcW w:w="1843" w:type="dxa"/>
          </w:tcPr>
          <w:p w:rsidR="00FF7762" w:rsidRPr="00517B79" w:rsidRDefault="00FF7762" w:rsidP="00517B79">
            <w:pPr>
              <w:spacing w:after="0"/>
              <w:jc w:val="both"/>
              <w:rPr>
                <w:sz w:val="24"/>
                <w:szCs w:val="24"/>
              </w:rPr>
            </w:pPr>
            <w:r>
              <w:rPr>
                <w:sz w:val="24"/>
                <w:szCs w:val="24"/>
              </w:rPr>
              <w:t>34.351,10</w:t>
            </w:r>
          </w:p>
        </w:tc>
        <w:tc>
          <w:tcPr>
            <w:tcW w:w="1701" w:type="dxa"/>
          </w:tcPr>
          <w:p w:rsidR="00FF7762" w:rsidRPr="00517B79" w:rsidRDefault="00FF7762" w:rsidP="00517B79">
            <w:pPr>
              <w:spacing w:after="0"/>
              <w:jc w:val="both"/>
              <w:rPr>
                <w:sz w:val="24"/>
                <w:szCs w:val="24"/>
              </w:rPr>
            </w:pPr>
            <w:r w:rsidRPr="00517B79">
              <w:rPr>
                <w:sz w:val="24"/>
                <w:szCs w:val="24"/>
              </w:rPr>
              <w:t xml:space="preserve">La società ha il compito di gestire nell’interesse e per conto delle Camere di commercio un </w:t>
            </w:r>
            <w:r w:rsidRPr="00517B79">
              <w:rPr>
                <w:sz w:val="24"/>
                <w:szCs w:val="24"/>
              </w:rPr>
              <w:lastRenderedPageBreak/>
              <w:t>sistema informatico nazionale per la gestione del Registro Imprese nonché di albi, registri o repertori.</w:t>
            </w:r>
          </w:p>
        </w:tc>
        <w:tc>
          <w:tcPr>
            <w:tcW w:w="1701" w:type="dxa"/>
          </w:tcPr>
          <w:p w:rsidR="00FF7762" w:rsidRPr="00517B79" w:rsidRDefault="00FF7762" w:rsidP="00517B79">
            <w:pPr>
              <w:spacing w:after="0"/>
              <w:jc w:val="both"/>
              <w:rPr>
                <w:sz w:val="24"/>
                <w:szCs w:val="24"/>
              </w:rPr>
            </w:pPr>
            <w:r>
              <w:rPr>
                <w:sz w:val="24"/>
                <w:szCs w:val="24"/>
              </w:rPr>
              <w:lastRenderedPageBreak/>
              <w:t>Mantenimento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lastRenderedPageBreak/>
              <w:t>06044201009</w:t>
            </w:r>
          </w:p>
        </w:tc>
        <w:tc>
          <w:tcPr>
            <w:tcW w:w="1697" w:type="dxa"/>
          </w:tcPr>
          <w:p w:rsidR="00FF7762" w:rsidRPr="00517B79" w:rsidRDefault="00FF7762" w:rsidP="00517B79">
            <w:pPr>
              <w:spacing w:after="0"/>
              <w:jc w:val="both"/>
              <w:rPr>
                <w:sz w:val="24"/>
                <w:szCs w:val="24"/>
              </w:rPr>
            </w:pPr>
            <w:r w:rsidRPr="00517B79">
              <w:rPr>
                <w:sz w:val="24"/>
                <w:szCs w:val="24"/>
              </w:rPr>
              <w:t>BORSA MERCI TELEMATICA ITALIANA S.C.P.A.</w:t>
            </w:r>
          </w:p>
        </w:tc>
        <w:tc>
          <w:tcPr>
            <w:tcW w:w="1493" w:type="dxa"/>
          </w:tcPr>
          <w:p w:rsidR="00FF7762" w:rsidRPr="00517B79" w:rsidRDefault="00FF7762" w:rsidP="00845AE9">
            <w:pPr>
              <w:rPr>
                <w:sz w:val="24"/>
                <w:szCs w:val="24"/>
              </w:rPr>
            </w:pPr>
            <w:r>
              <w:rPr>
                <w:sz w:val="24"/>
                <w:szCs w:val="24"/>
              </w:rPr>
              <w:t>0,251004</w:t>
            </w:r>
          </w:p>
        </w:tc>
        <w:tc>
          <w:tcPr>
            <w:tcW w:w="1843" w:type="dxa"/>
          </w:tcPr>
          <w:p w:rsidR="00FF7762" w:rsidRPr="00517B79" w:rsidRDefault="00FF7762" w:rsidP="00517B79">
            <w:pPr>
              <w:spacing w:after="0"/>
              <w:jc w:val="both"/>
              <w:rPr>
                <w:sz w:val="24"/>
                <w:szCs w:val="24"/>
              </w:rPr>
            </w:pPr>
            <w:r>
              <w:rPr>
                <w:sz w:val="24"/>
                <w:szCs w:val="24"/>
              </w:rPr>
              <w:t>5.992,40</w:t>
            </w:r>
          </w:p>
        </w:tc>
        <w:tc>
          <w:tcPr>
            <w:tcW w:w="1701" w:type="dxa"/>
          </w:tcPr>
          <w:p w:rsidR="00FF7762" w:rsidRPr="00517B79" w:rsidRDefault="00FF7762" w:rsidP="00517B79">
            <w:pPr>
              <w:spacing w:after="0"/>
              <w:jc w:val="both"/>
              <w:rPr>
                <w:sz w:val="24"/>
                <w:szCs w:val="24"/>
              </w:rPr>
            </w:pPr>
            <w:r w:rsidRPr="00517B79">
              <w:rPr>
                <w:sz w:val="24"/>
                <w:szCs w:val="24"/>
              </w:rPr>
              <w:t>La società progetta e realizza software necessari per la gestione della Borsa Merci e relativi servizi primari e accessori, ha competenza in materia di rilevazione prezzi e tariffe e gestione della piattaforma telematica di contrattazione dei prodotti agricoli, agroenergetici, agroalimentari, ittici e dei servizi logistici.</w:t>
            </w:r>
          </w:p>
        </w:tc>
        <w:tc>
          <w:tcPr>
            <w:tcW w:w="1701" w:type="dxa"/>
          </w:tcPr>
          <w:p w:rsidR="00FF7762" w:rsidRPr="000A0AE2" w:rsidRDefault="00FF7762" w:rsidP="00FF7762">
            <w:pPr>
              <w:spacing w:after="0"/>
              <w:rPr>
                <w:sz w:val="24"/>
                <w:szCs w:val="24"/>
              </w:rPr>
            </w:pPr>
            <w:r w:rsidRPr="000A0AE2">
              <w:rPr>
                <w:sz w:val="24"/>
                <w:szCs w:val="24"/>
              </w:rPr>
              <w:t>La CCIAA ha manifestato,</w:t>
            </w:r>
            <w:r>
              <w:rPr>
                <w:sz w:val="24"/>
                <w:szCs w:val="24"/>
              </w:rPr>
              <w:t xml:space="preserve"> </w:t>
            </w:r>
            <w:r w:rsidRPr="000A0AE2">
              <w:rPr>
                <w:sz w:val="24"/>
                <w:szCs w:val="24"/>
              </w:rPr>
              <w:t>con nota Prot. 25316/U del 22/11/2017 la volontà di recesso.</w:t>
            </w:r>
          </w:p>
          <w:p w:rsidR="00FF7762" w:rsidRPr="00517B79" w:rsidRDefault="00FF7762" w:rsidP="00FF7762">
            <w:pPr>
              <w:spacing w:after="0"/>
              <w:jc w:val="both"/>
              <w:rPr>
                <w:sz w:val="24"/>
                <w:szCs w:val="24"/>
              </w:rPr>
            </w:pPr>
            <w:r w:rsidRPr="000A0AE2">
              <w:rPr>
                <w:sz w:val="24"/>
                <w:szCs w:val="24"/>
              </w:rPr>
              <w:t xml:space="preserve">L’assemblea ordinaria della Società, nelle sedute del 18 dicembre 2017 e  del 24 aprile 2018, ha deliberato di approvare la proposta di Unioncamere di chiedere alle Camere di Commercio un’ulteriore riflessione sulla propria partecipazione alla compagine sociale di BMTI S.c.p.A. per evitare che le Camere soggette ad accorpamento </w:t>
            </w:r>
            <w:r w:rsidRPr="000A0AE2">
              <w:rPr>
                <w:sz w:val="24"/>
                <w:szCs w:val="24"/>
              </w:rPr>
              <w:lastRenderedPageBreak/>
              <w:t xml:space="preserve">precostituiscano decisioni che potrebbero successivamente non essere convenute dalla Camera frutto della fusione e, più in generale, di chiedere ai soci una valutazione sulla legittimità del recesso considerando che BMTI è nata da una legge ed è stata, successivamente, regolamentata da un decreto del Governo che l’ha voluta e disciplinata. L’Assemblea ha rinviato l’analisi delle richieste di dismissione e contemporaneamente sospeso la richiesta di contributi alle Società richiedenti.  </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lastRenderedPageBreak/>
              <w:t>04786421000</w:t>
            </w:r>
          </w:p>
        </w:tc>
        <w:tc>
          <w:tcPr>
            <w:tcW w:w="1697" w:type="dxa"/>
          </w:tcPr>
          <w:p w:rsidR="00FF7762" w:rsidRPr="00517B79" w:rsidRDefault="00FF7762" w:rsidP="00517B79">
            <w:pPr>
              <w:spacing w:after="0" w:line="240" w:lineRule="auto"/>
              <w:rPr>
                <w:sz w:val="24"/>
                <w:szCs w:val="24"/>
              </w:rPr>
            </w:pPr>
            <w:r w:rsidRPr="00517B79">
              <w:rPr>
                <w:sz w:val="24"/>
                <w:szCs w:val="24"/>
              </w:rPr>
              <w:t xml:space="preserve">Tecnoservice </w:t>
            </w:r>
            <w:r w:rsidRPr="00517B79">
              <w:rPr>
                <w:sz w:val="24"/>
                <w:szCs w:val="24"/>
              </w:rPr>
              <w:lastRenderedPageBreak/>
              <w:t>camere</w:t>
            </w:r>
          </w:p>
          <w:p w:rsidR="00FF7762" w:rsidRPr="00517B79" w:rsidRDefault="00FF7762" w:rsidP="00517B79">
            <w:pPr>
              <w:spacing w:after="0"/>
              <w:rPr>
                <w:sz w:val="24"/>
                <w:szCs w:val="24"/>
              </w:rPr>
            </w:pPr>
            <w:r w:rsidRPr="00517B79">
              <w:rPr>
                <w:sz w:val="24"/>
                <w:szCs w:val="24"/>
              </w:rPr>
              <w:t xml:space="preserve"> S.c.p.a.</w:t>
            </w:r>
          </w:p>
        </w:tc>
        <w:tc>
          <w:tcPr>
            <w:tcW w:w="1493" w:type="dxa"/>
          </w:tcPr>
          <w:p w:rsidR="00FF7762" w:rsidRPr="00517B79" w:rsidRDefault="00FF7762" w:rsidP="00517B79">
            <w:pPr>
              <w:spacing w:after="0"/>
              <w:jc w:val="both"/>
              <w:rPr>
                <w:sz w:val="24"/>
                <w:szCs w:val="24"/>
              </w:rPr>
            </w:pPr>
            <w:r>
              <w:rPr>
                <w:sz w:val="24"/>
                <w:szCs w:val="24"/>
              </w:rPr>
              <w:lastRenderedPageBreak/>
              <w:t>0,408094</w:t>
            </w:r>
          </w:p>
        </w:tc>
        <w:tc>
          <w:tcPr>
            <w:tcW w:w="1843" w:type="dxa"/>
          </w:tcPr>
          <w:p w:rsidR="00FF7762" w:rsidRPr="00517B79" w:rsidRDefault="00FF7762" w:rsidP="00517B79">
            <w:pPr>
              <w:spacing w:after="0"/>
              <w:jc w:val="both"/>
              <w:rPr>
                <w:sz w:val="24"/>
                <w:szCs w:val="24"/>
              </w:rPr>
            </w:pPr>
            <w:r>
              <w:rPr>
                <w:sz w:val="24"/>
                <w:szCs w:val="24"/>
              </w:rPr>
              <w:t>5.382,52</w:t>
            </w:r>
          </w:p>
        </w:tc>
        <w:tc>
          <w:tcPr>
            <w:tcW w:w="1701" w:type="dxa"/>
          </w:tcPr>
          <w:p w:rsidR="00FF7762" w:rsidRPr="00517B79" w:rsidRDefault="00FF7762" w:rsidP="00517B79">
            <w:pPr>
              <w:spacing w:after="0"/>
              <w:jc w:val="both"/>
              <w:rPr>
                <w:sz w:val="24"/>
                <w:szCs w:val="24"/>
              </w:rPr>
            </w:pPr>
            <w:r w:rsidRPr="00517B79">
              <w:rPr>
                <w:sz w:val="24"/>
                <w:szCs w:val="24"/>
              </w:rPr>
              <w:t xml:space="preserve">La società </w:t>
            </w:r>
            <w:r w:rsidRPr="00517B79">
              <w:rPr>
                <w:sz w:val="24"/>
                <w:szCs w:val="24"/>
              </w:rPr>
              <w:lastRenderedPageBreak/>
              <w:t>fornisce servizi di global service nell’ambito della conduzione e manutenzione degli impianti, dei traslochi, oltre a servizi inerenti la progettazione degli edifici, la direzione dei lavori, il collaudo ed altre attività, anche inerenti la sicurezza, nell’ambito dell’ingegneria e dell’architettura.</w:t>
            </w:r>
          </w:p>
        </w:tc>
        <w:tc>
          <w:tcPr>
            <w:tcW w:w="1701" w:type="dxa"/>
          </w:tcPr>
          <w:p w:rsidR="00FF7762" w:rsidRPr="00517B79" w:rsidRDefault="00FF7762" w:rsidP="00517B79">
            <w:pPr>
              <w:spacing w:after="0"/>
              <w:jc w:val="both"/>
              <w:rPr>
                <w:sz w:val="24"/>
                <w:szCs w:val="24"/>
              </w:rPr>
            </w:pPr>
            <w:r>
              <w:rPr>
                <w:sz w:val="24"/>
                <w:szCs w:val="24"/>
              </w:rPr>
              <w:lastRenderedPageBreak/>
              <w:t>Mantenimento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lastRenderedPageBreak/>
              <w:t>04408300285</w:t>
            </w:r>
          </w:p>
        </w:tc>
        <w:tc>
          <w:tcPr>
            <w:tcW w:w="1697" w:type="dxa"/>
          </w:tcPr>
          <w:p w:rsidR="00FF7762" w:rsidRPr="00517B79" w:rsidRDefault="00FF7762" w:rsidP="00517B79">
            <w:pPr>
              <w:spacing w:after="0"/>
              <w:jc w:val="both"/>
              <w:rPr>
                <w:sz w:val="24"/>
                <w:szCs w:val="24"/>
              </w:rPr>
            </w:pPr>
            <w:r w:rsidRPr="00517B79">
              <w:rPr>
                <w:sz w:val="24"/>
                <w:szCs w:val="24"/>
              </w:rPr>
              <w:t>IC OUTSOURCING S.C.R.L.</w:t>
            </w:r>
          </w:p>
        </w:tc>
        <w:tc>
          <w:tcPr>
            <w:tcW w:w="1493" w:type="dxa"/>
          </w:tcPr>
          <w:p w:rsidR="00FF7762" w:rsidRPr="00517B79" w:rsidRDefault="00FF7762" w:rsidP="00784B43">
            <w:pPr>
              <w:spacing w:after="0"/>
              <w:jc w:val="both"/>
              <w:rPr>
                <w:sz w:val="24"/>
                <w:szCs w:val="24"/>
              </w:rPr>
            </w:pPr>
            <w:r>
              <w:rPr>
                <w:sz w:val="24"/>
                <w:szCs w:val="24"/>
              </w:rPr>
              <w:t>0,119026</w:t>
            </w:r>
          </w:p>
        </w:tc>
        <w:tc>
          <w:tcPr>
            <w:tcW w:w="1843" w:type="dxa"/>
          </w:tcPr>
          <w:p w:rsidR="00FF7762" w:rsidRPr="00517B79" w:rsidRDefault="00FF7762" w:rsidP="00784B43">
            <w:pPr>
              <w:spacing w:after="0"/>
              <w:jc w:val="both"/>
              <w:rPr>
                <w:sz w:val="24"/>
                <w:szCs w:val="24"/>
              </w:rPr>
            </w:pPr>
            <w:r>
              <w:rPr>
                <w:sz w:val="24"/>
                <w:szCs w:val="24"/>
              </w:rPr>
              <w:t>442,78</w:t>
            </w:r>
          </w:p>
        </w:tc>
        <w:tc>
          <w:tcPr>
            <w:tcW w:w="1701" w:type="dxa"/>
          </w:tcPr>
          <w:p w:rsidR="00FF7762" w:rsidRPr="00517B79" w:rsidRDefault="00FF7762" w:rsidP="00517B79">
            <w:pPr>
              <w:spacing w:after="0"/>
              <w:jc w:val="both"/>
              <w:rPr>
                <w:sz w:val="24"/>
                <w:szCs w:val="24"/>
              </w:rPr>
            </w:pPr>
            <w:r w:rsidRPr="00517B79">
              <w:rPr>
                <w:sz w:val="24"/>
                <w:szCs w:val="24"/>
              </w:rPr>
              <w:t xml:space="preserve">La società ha lo scopo di fornire servizi necessari alle CCIAA gestendo attività di immagazzinamento e conservazione di archivi cartacei e provvedendo alla loro conservazione con strumenti ottici, </w:t>
            </w:r>
            <w:r w:rsidRPr="00517B79">
              <w:rPr>
                <w:sz w:val="24"/>
                <w:szCs w:val="24"/>
              </w:rPr>
              <w:lastRenderedPageBreak/>
              <w:t>fornendo servizi di acquisto ed elaborazione dati, gestendo il patrimonio immobiliare anche attraverso la gestione logistica funzionale e amministrativa delle sedi e uffici di rappresentanza.</w:t>
            </w:r>
          </w:p>
        </w:tc>
        <w:tc>
          <w:tcPr>
            <w:tcW w:w="1701" w:type="dxa"/>
          </w:tcPr>
          <w:p w:rsidR="00FF7762" w:rsidRPr="00517B79" w:rsidRDefault="00FF7762" w:rsidP="00517B79">
            <w:pPr>
              <w:spacing w:after="0"/>
              <w:jc w:val="both"/>
              <w:rPr>
                <w:sz w:val="24"/>
                <w:szCs w:val="24"/>
              </w:rPr>
            </w:pPr>
            <w:r>
              <w:rPr>
                <w:sz w:val="24"/>
                <w:szCs w:val="24"/>
              </w:rPr>
              <w:lastRenderedPageBreak/>
              <w:t>Mantenimento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lastRenderedPageBreak/>
              <w:t>05327781000</w:t>
            </w:r>
          </w:p>
        </w:tc>
        <w:tc>
          <w:tcPr>
            <w:tcW w:w="1697" w:type="dxa"/>
          </w:tcPr>
          <w:p w:rsidR="00FF7762" w:rsidRPr="00517B79" w:rsidRDefault="00FF7762" w:rsidP="00517B79">
            <w:pPr>
              <w:spacing w:after="0"/>
              <w:jc w:val="both"/>
              <w:rPr>
                <w:sz w:val="24"/>
                <w:szCs w:val="24"/>
              </w:rPr>
            </w:pPr>
            <w:r w:rsidRPr="00517B79">
              <w:rPr>
                <w:sz w:val="24"/>
                <w:szCs w:val="24"/>
              </w:rPr>
              <w:t>Tecno Holding S.c.p.a.</w:t>
            </w:r>
          </w:p>
        </w:tc>
        <w:tc>
          <w:tcPr>
            <w:tcW w:w="1493" w:type="dxa"/>
          </w:tcPr>
          <w:p w:rsidR="00FF7762" w:rsidRPr="00517B79" w:rsidRDefault="00FF7762" w:rsidP="00517B79">
            <w:pPr>
              <w:spacing w:after="0"/>
              <w:jc w:val="both"/>
              <w:rPr>
                <w:sz w:val="24"/>
                <w:szCs w:val="24"/>
              </w:rPr>
            </w:pPr>
            <w:r>
              <w:rPr>
                <w:sz w:val="24"/>
                <w:szCs w:val="24"/>
              </w:rPr>
              <w:t>0,22828</w:t>
            </w:r>
          </w:p>
        </w:tc>
        <w:tc>
          <w:tcPr>
            <w:tcW w:w="1843" w:type="dxa"/>
          </w:tcPr>
          <w:p w:rsidR="00FF7762" w:rsidRPr="00517B79" w:rsidRDefault="00FF7762" w:rsidP="00517B79">
            <w:pPr>
              <w:spacing w:after="0"/>
              <w:jc w:val="both"/>
              <w:rPr>
                <w:sz w:val="24"/>
                <w:szCs w:val="24"/>
              </w:rPr>
            </w:pPr>
            <w:r>
              <w:rPr>
                <w:sz w:val="24"/>
                <w:szCs w:val="24"/>
              </w:rPr>
              <w:t>57.070,00</w:t>
            </w:r>
          </w:p>
        </w:tc>
        <w:tc>
          <w:tcPr>
            <w:tcW w:w="1701" w:type="dxa"/>
          </w:tcPr>
          <w:p w:rsidR="00FF7762" w:rsidRPr="00517B79" w:rsidRDefault="00FF7762" w:rsidP="00517B79">
            <w:pPr>
              <w:spacing w:after="0"/>
              <w:jc w:val="both"/>
              <w:rPr>
                <w:sz w:val="24"/>
                <w:szCs w:val="24"/>
              </w:rPr>
            </w:pPr>
            <w:r w:rsidRPr="00517B79">
              <w:rPr>
                <w:sz w:val="24"/>
                <w:szCs w:val="24"/>
              </w:rPr>
              <w:t xml:space="preserve">Gestisce partecipazioni in società italiane ed estere, per le quali svolge attività di indirizzo strategico e di coordinamento tecnico, finanziario e amministrativo. Nell'ambito della propria gestione finanziaria, amministra e gestisce beni immobili e promuove fondi d’investimento a sostegno di </w:t>
            </w:r>
            <w:r w:rsidRPr="00517B79">
              <w:rPr>
                <w:sz w:val="24"/>
                <w:szCs w:val="24"/>
              </w:rPr>
              <w:lastRenderedPageBreak/>
              <w:t>attività produttive.</w:t>
            </w:r>
          </w:p>
        </w:tc>
        <w:tc>
          <w:tcPr>
            <w:tcW w:w="1701" w:type="dxa"/>
          </w:tcPr>
          <w:p w:rsidR="00FF7762" w:rsidRPr="00517B79" w:rsidRDefault="00FF7762" w:rsidP="00517B79">
            <w:pPr>
              <w:spacing w:after="0"/>
              <w:jc w:val="both"/>
              <w:rPr>
                <w:sz w:val="24"/>
                <w:szCs w:val="24"/>
              </w:rPr>
            </w:pPr>
            <w:r>
              <w:rPr>
                <w:sz w:val="24"/>
                <w:szCs w:val="24"/>
              </w:rPr>
              <w:lastRenderedPageBreak/>
              <w:t>La Camera ha comunicato alla Società la volontà di recesso  e, nel rispetto dei principi di pubblicità e trasparenza, ha avviato la procedura di evidenza pubblica per la vendita delle azioni.</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lastRenderedPageBreak/>
              <w:t>03991350376</w:t>
            </w:r>
          </w:p>
        </w:tc>
        <w:tc>
          <w:tcPr>
            <w:tcW w:w="1697" w:type="dxa"/>
          </w:tcPr>
          <w:p w:rsidR="00FF7762" w:rsidRPr="00517B79" w:rsidRDefault="00FF7762" w:rsidP="00517B79">
            <w:pPr>
              <w:spacing w:after="0"/>
              <w:jc w:val="both"/>
              <w:rPr>
                <w:sz w:val="24"/>
                <w:szCs w:val="24"/>
              </w:rPr>
            </w:pPr>
            <w:r w:rsidRPr="00517B79">
              <w:rPr>
                <w:sz w:val="24"/>
                <w:szCs w:val="24"/>
              </w:rPr>
              <w:t>ECOCERVED S.C.A.R.L.</w:t>
            </w:r>
          </w:p>
        </w:tc>
        <w:tc>
          <w:tcPr>
            <w:tcW w:w="1493" w:type="dxa"/>
          </w:tcPr>
          <w:p w:rsidR="00FF7762" w:rsidRPr="00517B79" w:rsidRDefault="00FF7762" w:rsidP="00A127EF">
            <w:pPr>
              <w:spacing w:after="0"/>
              <w:jc w:val="both"/>
              <w:rPr>
                <w:sz w:val="24"/>
                <w:szCs w:val="24"/>
              </w:rPr>
            </w:pPr>
            <w:r>
              <w:rPr>
                <w:sz w:val="24"/>
                <w:szCs w:val="24"/>
              </w:rPr>
              <w:t>0,6140548</w:t>
            </w:r>
          </w:p>
        </w:tc>
        <w:tc>
          <w:tcPr>
            <w:tcW w:w="1843" w:type="dxa"/>
          </w:tcPr>
          <w:p w:rsidR="00FF7762" w:rsidRPr="00517B79" w:rsidRDefault="00FF7762" w:rsidP="00A127EF">
            <w:pPr>
              <w:spacing w:after="0"/>
              <w:jc w:val="both"/>
              <w:rPr>
                <w:sz w:val="24"/>
                <w:szCs w:val="24"/>
              </w:rPr>
            </w:pPr>
            <w:r>
              <w:rPr>
                <w:sz w:val="24"/>
                <w:szCs w:val="24"/>
              </w:rPr>
              <w:t>15.351,37</w:t>
            </w:r>
          </w:p>
        </w:tc>
        <w:tc>
          <w:tcPr>
            <w:tcW w:w="1701" w:type="dxa"/>
          </w:tcPr>
          <w:p w:rsidR="00FF7762" w:rsidRPr="00517B79" w:rsidRDefault="00FF7762" w:rsidP="00517B79">
            <w:pPr>
              <w:spacing w:after="0" w:line="240" w:lineRule="auto"/>
              <w:jc w:val="both"/>
              <w:rPr>
                <w:sz w:val="24"/>
                <w:szCs w:val="24"/>
              </w:rPr>
            </w:pPr>
            <w:r w:rsidRPr="00517B79">
              <w:rPr>
                <w:sz w:val="24"/>
                <w:szCs w:val="24"/>
              </w:rPr>
              <w:t>La società ha come oggetto la progettazione, la realizzazione, la gestione di sistemi informativi per le procedure camerali in tema di ambiente.</w:t>
            </w:r>
          </w:p>
          <w:p w:rsidR="00FF7762" w:rsidRPr="00517B79" w:rsidRDefault="00FF7762" w:rsidP="00517B79">
            <w:pPr>
              <w:spacing w:after="0"/>
              <w:jc w:val="both"/>
              <w:rPr>
                <w:sz w:val="24"/>
                <w:szCs w:val="24"/>
              </w:rPr>
            </w:pPr>
          </w:p>
        </w:tc>
        <w:tc>
          <w:tcPr>
            <w:tcW w:w="1701" w:type="dxa"/>
          </w:tcPr>
          <w:p w:rsidR="00FF7762" w:rsidRPr="00517B79" w:rsidRDefault="00FF7762" w:rsidP="00517B79">
            <w:pPr>
              <w:spacing w:after="0" w:line="240" w:lineRule="auto"/>
              <w:jc w:val="both"/>
              <w:rPr>
                <w:sz w:val="24"/>
                <w:szCs w:val="24"/>
              </w:rPr>
            </w:pPr>
            <w:r>
              <w:rPr>
                <w:sz w:val="24"/>
                <w:szCs w:val="24"/>
              </w:rPr>
              <w:t>Mantenimento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t>08618091006</w:t>
            </w:r>
          </w:p>
        </w:tc>
        <w:tc>
          <w:tcPr>
            <w:tcW w:w="1697" w:type="dxa"/>
          </w:tcPr>
          <w:p w:rsidR="00FF7762" w:rsidRPr="00517B79" w:rsidRDefault="00FF7762" w:rsidP="00517B79">
            <w:pPr>
              <w:spacing w:after="0"/>
              <w:jc w:val="both"/>
              <w:rPr>
                <w:sz w:val="24"/>
                <w:szCs w:val="24"/>
              </w:rPr>
            </w:pPr>
            <w:r w:rsidRPr="00517B79">
              <w:rPr>
                <w:sz w:val="24"/>
                <w:szCs w:val="24"/>
              </w:rPr>
              <w:t>RETECAMERE - S. CONS. R. L. IN LIQUIDAZIONE</w:t>
            </w:r>
          </w:p>
        </w:tc>
        <w:tc>
          <w:tcPr>
            <w:tcW w:w="1493" w:type="dxa"/>
          </w:tcPr>
          <w:p w:rsidR="00FF7762" w:rsidRPr="00517B79" w:rsidRDefault="00FF7762" w:rsidP="00517B79">
            <w:pPr>
              <w:spacing w:after="0"/>
              <w:jc w:val="both"/>
              <w:rPr>
                <w:sz w:val="24"/>
                <w:szCs w:val="24"/>
              </w:rPr>
            </w:pPr>
            <w:r>
              <w:rPr>
                <w:sz w:val="24"/>
                <w:szCs w:val="24"/>
              </w:rPr>
              <w:t>0,170150</w:t>
            </w:r>
          </w:p>
        </w:tc>
        <w:tc>
          <w:tcPr>
            <w:tcW w:w="1843" w:type="dxa"/>
          </w:tcPr>
          <w:p w:rsidR="00FF7762" w:rsidRPr="00517B79" w:rsidRDefault="00FF7762" w:rsidP="00517B79">
            <w:pPr>
              <w:spacing w:after="0"/>
              <w:jc w:val="both"/>
              <w:rPr>
                <w:sz w:val="24"/>
                <w:szCs w:val="24"/>
              </w:rPr>
            </w:pPr>
            <w:r>
              <w:rPr>
                <w:sz w:val="24"/>
                <w:szCs w:val="24"/>
              </w:rPr>
              <w:t>412,37</w:t>
            </w:r>
          </w:p>
        </w:tc>
        <w:tc>
          <w:tcPr>
            <w:tcW w:w="1701" w:type="dxa"/>
          </w:tcPr>
          <w:p w:rsidR="00FF7762" w:rsidRPr="00517B79" w:rsidRDefault="00FF7762" w:rsidP="00517B79">
            <w:pPr>
              <w:spacing w:after="0" w:line="240" w:lineRule="auto"/>
              <w:jc w:val="both"/>
              <w:rPr>
                <w:sz w:val="24"/>
                <w:szCs w:val="24"/>
              </w:rPr>
            </w:pPr>
            <w:r w:rsidRPr="00517B79">
              <w:rPr>
                <w:sz w:val="24"/>
                <w:szCs w:val="24"/>
              </w:rPr>
              <w:t>Società in liquidazione promuoveva  lo sviluppo, il coordinamento e la realizzazione di attività  e di servizi per valorizzare e sviluppare progetti, assistenza tecnica, consulenza, formazione, comunicazione e sistemi informativi prevalentemente attraverso il sostegno dell’azione del sistema delle camere di commercio</w:t>
            </w:r>
          </w:p>
        </w:tc>
        <w:tc>
          <w:tcPr>
            <w:tcW w:w="1701" w:type="dxa"/>
          </w:tcPr>
          <w:p w:rsidR="00FF7762" w:rsidRPr="00517B79" w:rsidRDefault="00FF7762" w:rsidP="00517B79">
            <w:pPr>
              <w:spacing w:after="0" w:line="240" w:lineRule="auto"/>
              <w:jc w:val="both"/>
              <w:rPr>
                <w:sz w:val="24"/>
                <w:szCs w:val="24"/>
              </w:rPr>
            </w:pPr>
            <w:r w:rsidRPr="000A0AE2">
              <w:rPr>
                <w:sz w:val="24"/>
                <w:szCs w:val="24"/>
              </w:rPr>
              <w:t>Società in liquidazione, per le quali si attende che l’iter giunga a completamento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t>03244190827</w:t>
            </w:r>
          </w:p>
        </w:tc>
        <w:tc>
          <w:tcPr>
            <w:tcW w:w="1697" w:type="dxa"/>
          </w:tcPr>
          <w:p w:rsidR="00FF7762" w:rsidRPr="00517B79" w:rsidRDefault="00FF7762" w:rsidP="00517B79">
            <w:pPr>
              <w:spacing w:after="0"/>
              <w:jc w:val="both"/>
              <w:rPr>
                <w:sz w:val="24"/>
                <w:szCs w:val="24"/>
              </w:rPr>
            </w:pPr>
            <w:r w:rsidRPr="00517B79">
              <w:rPr>
                <w:sz w:val="24"/>
                <w:szCs w:val="24"/>
              </w:rPr>
              <w:t>Gesap S.p.A.</w:t>
            </w:r>
          </w:p>
        </w:tc>
        <w:tc>
          <w:tcPr>
            <w:tcW w:w="1493" w:type="dxa"/>
          </w:tcPr>
          <w:p w:rsidR="00FF7762" w:rsidRPr="00517B79" w:rsidRDefault="00FF7762" w:rsidP="00517B79">
            <w:pPr>
              <w:spacing w:after="0"/>
              <w:jc w:val="both"/>
              <w:rPr>
                <w:sz w:val="24"/>
                <w:szCs w:val="24"/>
              </w:rPr>
            </w:pPr>
            <w:r>
              <w:rPr>
                <w:sz w:val="24"/>
                <w:szCs w:val="24"/>
              </w:rPr>
              <w:t>22,77907</w:t>
            </w:r>
          </w:p>
        </w:tc>
        <w:tc>
          <w:tcPr>
            <w:tcW w:w="1843" w:type="dxa"/>
          </w:tcPr>
          <w:p w:rsidR="00FF7762" w:rsidRPr="00517B79" w:rsidRDefault="00FF7762" w:rsidP="00517B79">
            <w:pPr>
              <w:spacing w:after="0"/>
              <w:jc w:val="both"/>
              <w:rPr>
                <w:sz w:val="24"/>
                <w:szCs w:val="24"/>
              </w:rPr>
            </w:pPr>
            <w:r>
              <w:rPr>
                <w:sz w:val="24"/>
                <w:szCs w:val="24"/>
              </w:rPr>
              <w:t>15.227.814,55</w:t>
            </w:r>
          </w:p>
        </w:tc>
        <w:tc>
          <w:tcPr>
            <w:tcW w:w="1701" w:type="dxa"/>
          </w:tcPr>
          <w:p w:rsidR="00FF7762" w:rsidRPr="00517B79" w:rsidRDefault="00FF7762" w:rsidP="00517B79">
            <w:pPr>
              <w:spacing w:after="0" w:line="240" w:lineRule="auto"/>
              <w:jc w:val="both"/>
              <w:rPr>
                <w:sz w:val="24"/>
                <w:szCs w:val="24"/>
              </w:rPr>
            </w:pPr>
            <w:r w:rsidRPr="00517B79">
              <w:rPr>
                <w:sz w:val="24"/>
                <w:szCs w:val="24"/>
              </w:rPr>
              <w:t xml:space="preserve">GES.A.P. SpA è la società di gestione dell’Aeroporto Internazionale </w:t>
            </w:r>
            <w:r w:rsidRPr="00517B79">
              <w:rPr>
                <w:sz w:val="24"/>
                <w:szCs w:val="24"/>
              </w:rPr>
              <w:lastRenderedPageBreak/>
              <w:t>“Falcone Borsellino” di Palermo</w:t>
            </w:r>
          </w:p>
        </w:tc>
        <w:tc>
          <w:tcPr>
            <w:tcW w:w="1701" w:type="dxa"/>
          </w:tcPr>
          <w:p w:rsidR="00FF7762" w:rsidRPr="00E717FC" w:rsidRDefault="00FF7762" w:rsidP="00FF7762">
            <w:pPr>
              <w:spacing w:after="0"/>
              <w:rPr>
                <w:sz w:val="24"/>
                <w:szCs w:val="24"/>
              </w:rPr>
            </w:pPr>
            <w:r>
              <w:rPr>
                <w:sz w:val="24"/>
                <w:szCs w:val="24"/>
              </w:rPr>
              <w:lastRenderedPageBreak/>
              <w:t>S</w:t>
            </w:r>
            <w:r w:rsidRPr="00E717FC">
              <w:rPr>
                <w:sz w:val="24"/>
                <w:szCs w:val="24"/>
              </w:rPr>
              <w:t xml:space="preserve">i è provveduto a comunicare la </w:t>
            </w:r>
            <w:r>
              <w:rPr>
                <w:sz w:val="24"/>
                <w:szCs w:val="24"/>
              </w:rPr>
              <w:t xml:space="preserve">volontà di </w:t>
            </w:r>
            <w:r>
              <w:rPr>
                <w:sz w:val="24"/>
                <w:szCs w:val="24"/>
              </w:rPr>
              <w:lastRenderedPageBreak/>
              <w:t xml:space="preserve">recesso e la relativa </w:t>
            </w:r>
            <w:r w:rsidRPr="00E717FC">
              <w:rPr>
                <w:sz w:val="24"/>
                <w:szCs w:val="24"/>
              </w:rPr>
              <w:t>deliberazione della Camera di commercio di</w:t>
            </w:r>
          </w:p>
          <w:p w:rsidR="00FF7762" w:rsidRPr="00517B79" w:rsidRDefault="00FF7762" w:rsidP="00FF7762">
            <w:pPr>
              <w:spacing w:after="0" w:line="240" w:lineRule="auto"/>
              <w:jc w:val="both"/>
              <w:rPr>
                <w:sz w:val="24"/>
                <w:szCs w:val="24"/>
              </w:rPr>
            </w:pPr>
            <w:r w:rsidRPr="00E717FC">
              <w:rPr>
                <w:sz w:val="24"/>
                <w:szCs w:val="24"/>
              </w:rPr>
              <w:t>Palermo ed Enna al Presidente della Gesap, per avviare l’attività di consultazione dei soci.</w:t>
            </w:r>
          </w:p>
        </w:tc>
      </w:tr>
      <w:tr w:rsidR="00FF7762" w:rsidRPr="00517B79" w:rsidTr="00FF7762">
        <w:tc>
          <w:tcPr>
            <w:tcW w:w="1596" w:type="dxa"/>
          </w:tcPr>
          <w:p w:rsidR="00FF7762" w:rsidRPr="00517B79" w:rsidRDefault="00FF7762" w:rsidP="00517B79">
            <w:pPr>
              <w:spacing w:after="0"/>
              <w:jc w:val="both"/>
              <w:rPr>
                <w:sz w:val="24"/>
                <w:szCs w:val="24"/>
              </w:rPr>
            </w:pPr>
            <w:r>
              <w:rPr>
                <w:sz w:val="24"/>
                <w:szCs w:val="24"/>
              </w:rPr>
              <w:lastRenderedPageBreak/>
              <w:t>0</w:t>
            </w:r>
            <w:r w:rsidRPr="00517B79">
              <w:rPr>
                <w:sz w:val="24"/>
                <w:szCs w:val="24"/>
              </w:rPr>
              <w:t>3205100872</w:t>
            </w:r>
          </w:p>
        </w:tc>
        <w:tc>
          <w:tcPr>
            <w:tcW w:w="1697" w:type="dxa"/>
          </w:tcPr>
          <w:p w:rsidR="00FF7762" w:rsidRPr="00517B79" w:rsidRDefault="00FF7762" w:rsidP="00517B79">
            <w:pPr>
              <w:spacing w:after="0"/>
              <w:jc w:val="both"/>
              <w:rPr>
                <w:sz w:val="24"/>
                <w:szCs w:val="24"/>
              </w:rPr>
            </w:pPr>
            <w:r w:rsidRPr="00517B79">
              <w:rPr>
                <w:sz w:val="24"/>
                <w:szCs w:val="24"/>
              </w:rPr>
              <w:t>S.I.S. S.p.a.</w:t>
            </w:r>
          </w:p>
        </w:tc>
        <w:tc>
          <w:tcPr>
            <w:tcW w:w="1493" w:type="dxa"/>
          </w:tcPr>
          <w:p w:rsidR="00FF7762" w:rsidRPr="00517B79" w:rsidRDefault="00FF7762" w:rsidP="005636AF">
            <w:pPr>
              <w:spacing w:after="0"/>
              <w:jc w:val="both"/>
              <w:rPr>
                <w:sz w:val="24"/>
                <w:szCs w:val="24"/>
              </w:rPr>
            </w:pPr>
            <w:r>
              <w:rPr>
                <w:sz w:val="24"/>
                <w:szCs w:val="24"/>
              </w:rPr>
              <w:t>0,</w:t>
            </w:r>
            <w:r w:rsidR="005636AF">
              <w:rPr>
                <w:sz w:val="24"/>
                <w:szCs w:val="24"/>
              </w:rPr>
              <w:t>089</w:t>
            </w:r>
          </w:p>
        </w:tc>
        <w:tc>
          <w:tcPr>
            <w:tcW w:w="1843" w:type="dxa"/>
          </w:tcPr>
          <w:p w:rsidR="00FF7762" w:rsidRPr="00517B79" w:rsidRDefault="00FF7762" w:rsidP="00517B79">
            <w:pPr>
              <w:spacing w:after="0"/>
              <w:jc w:val="both"/>
              <w:rPr>
                <w:sz w:val="24"/>
                <w:szCs w:val="24"/>
              </w:rPr>
            </w:pPr>
            <w:r>
              <w:rPr>
                <w:sz w:val="24"/>
                <w:szCs w:val="24"/>
              </w:rPr>
              <w:t>12.166,70</w:t>
            </w:r>
          </w:p>
        </w:tc>
        <w:tc>
          <w:tcPr>
            <w:tcW w:w="1701" w:type="dxa"/>
          </w:tcPr>
          <w:p w:rsidR="00FF7762" w:rsidRPr="00517B79" w:rsidRDefault="00FF7762" w:rsidP="00517B79">
            <w:pPr>
              <w:spacing w:after="0" w:line="240" w:lineRule="auto"/>
              <w:jc w:val="both"/>
              <w:rPr>
                <w:sz w:val="24"/>
                <w:szCs w:val="24"/>
              </w:rPr>
            </w:pPr>
            <w:r w:rsidRPr="00517B79">
              <w:rPr>
                <w:sz w:val="24"/>
                <w:szCs w:val="24"/>
              </w:rPr>
              <w:t>La società ha per oggetto la realizzazione e la gestione di interporti sul territorio siciliano</w:t>
            </w:r>
          </w:p>
        </w:tc>
        <w:tc>
          <w:tcPr>
            <w:tcW w:w="1701" w:type="dxa"/>
          </w:tcPr>
          <w:p w:rsidR="00FF7762" w:rsidRPr="00517B79" w:rsidRDefault="00FF7762" w:rsidP="00517B79">
            <w:pPr>
              <w:spacing w:after="0" w:line="240" w:lineRule="auto"/>
              <w:jc w:val="both"/>
              <w:rPr>
                <w:sz w:val="24"/>
                <w:szCs w:val="24"/>
              </w:rPr>
            </w:pPr>
            <w:r>
              <w:rPr>
                <w:sz w:val="24"/>
                <w:szCs w:val="24"/>
              </w:rPr>
              <w:t>Mantenimento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t>02572580823</w:t>
            </w:r>
          </w:p>
        </w:tc>
        <w:tc>
          <w:tcPr>
            <w:tcW w:w="1697" w:type="dxa"/>
          </w:tcPr>
          <w:p w:rsidR="00FF7762" w:rsidRPr="00517B79" w:rsidRDefault="00FF7762" w:rsidP="00517B79">
            <w:pPr>
              <w:spacing w:after="0"/>
              <w:jc w:val="both"/>
              <w:rPr>
                <w:sz w:val="24"/>
                <w:szCs w:val="24"/>
              </w:rPr>
            </w:pPr>
            <w:r w:rsidRPr="00517B79">
              <w:rPr>
                <w:sz w:val="24"/>
                <w:szCs w:val="24"/>
              </w:rPr>
              <w:t>Marina Villa Igiea S.p.A.</w:t>
            </w:r>
          </w:p>
        </w:tc>
        <w:tc>
          <w:tcPr>
            <w:tcW w:w="1493" w:type="dxa"/>
          </w:tcPr>
          <w:p w:rsidR="00FF7762" w:rsidRPr="00517B79" w:rsidRDefault="00FF7762" w:rsidP="00517B79">
            <w:pPr>
              <w:spacing w:after="0"/>
              <w:jc w:val="both"/>
              <w:rPr>
                <w:sz w:val="24"/>
                <w:szCs w:val="24"/>
              </w:rPr>
            </w:pPr>
            <w:r>
              <w:rPr>
                <w:sz w:val="24"/>
                <w:szCs w:val="24"/>
              </w:rPr>
              <w:t>0,000043</w:t>
            </w:r>
          </w:p>
        </w:tc>
        <w:tc>
          <w:tcPr>
            <w:tcW w:w="1843" w:type="dxa"/>
          </w:tcPr>
          <w:p w:rsidR="00FF7762" w:rsidRPr="00517B79" w:rsidRDefault="00FF7762" w:rsidP="00517B79">
            <w:pPr>
              <w:spacing w:after="0"/>
              <w:jc w:val="both"/>
              <w:rPr>
                <w:sz w:val="24"/>
                <w:szCs w:val="24"/>
              </w:rPr>
            </w:pPr>
            <w:r>
              <w:rPr>
                <w:sz w:val="24"/>
                <w:szCs w:val="24"/>
              </w:rPr>
              <w:t>2,00</w:t>
            </w:r>
          </w:p>
        </w:tc>
        <w:tc>
          <w:tcPr>
            <w:tcW w:w="1701" w:type="dxa"/>
          </w:tcPr>
          <w:p w:rsidR="00FF7762" w:rsidRPr="00517B79" w:rsidRDefault="00FF7762" w:rsidP="00517B79">
            <w:pPr>
              <w:spacing w:after="0" w:line="240" w:lineRule="auto"/>
              <w:jc w:val="center"/>
              <w:rPr>
                <w:sz w:val="24"/>
                <w:szCs w:val="24"/>
              </w:rPr>
            </w:pPr>
            <w:r w:rsidRPr="00517B79">
              <w:rPr>
                <w:sz w:val="24"/>
                <w:szCs w:val="24"/>
              </w:rPr>
              <w:t xml:space="preserve">attività di completamento, infrastrutturazione, adeguamento funzionale e </w:t>
            </w:r>
          </w:p>
          <w:p w:rsidR="00FF7762" w:rsidRPr="00517B79" w:rsidRDefault="00FF7762" w:rsidP="00517B79">
            <w:pPr>
              <w:spacing w:after="0" w:line="240" w:lineRule="auto"/>
              <w:jc w:val="both"/>
              <w:rPr>
                <w:sz w:val="24"/>
                <w:szCs w:val="24"/>
              </w:rPr>
            </w:pPr>
            <w:r w:rsidRPr="00517B79">
              <w:rPr>
                <w:sz w:val="24"/>
                <w:szCs w:val="24"/>
              </w:rPr>
              <w:t>gestione del porto in localita' acquasanta di palermo e di altri porti</w:t>
            </w:r>
          </w:p>
        </w:tc>
        <w:tc>
          <w:tcPr>
            <w:tcW w:w="1701" w:type="dxa"/>
          </w:tcPr>
          <w:p w:rsidR="00FF7762" w:rsidRPr="00517B79" w:rsidRDefault="00FF7762" w:rsidP="00517B79">
            <w:pPr>
              <w:spacing w:after="0" w:line="240" w:lineRule="auto"/>
              <w:jc w:val="center"/>
              <w:rPr>
                <w:sz w:val="24"/>
                <w:szCs w:val="24"/>
              </w:rPr>
            </w:pPr>
            <w:r>
              <w:rPr>
                <w:sz w:val="24"/>
                <w:szCs w:val="24"/>
              </w:rPr>
              <w:t>Non più socio</w:t>
            </w:r>
          </w:p>
        </w:tc>
      </w:tr>
      <w:tr w:rsidR="00FF7762" w:rsidRPr="00517B79" w:rsidTr="00FF7762">
        <w:tc>
          <w:tcPr>
            <w:tcW w:w="1596" w:type="dxa"/>
          </w:tcPr>
          <w:p w:rsidR="00FF7762" w:rsidRPr="00517B79" w:rsidRDefault="00FF7762" w:rsidP="00517B79">
            <w:pPr>
              <w:spacing w:after="0"/>
              <w:jc w:val="both"/>
              <w:rPr>
                <w:sz w:val="24"/>
                <w:szCs w:val="24"/>
              </w:rPr>
            </w:pPr>
            <w:r w:rsidRPr="00517B79">
              <w:rPr>
                <w:sz w:val="24"/>
                <w:szCs w:val="24"/>
              </w:rPr>
              <w:t>12620491006</w:t>
            </w:r>
          </w:p>
        </w:tc>
        <w:tc>
          <w:tcPr>
            <w:tcW w:w="1697" w:type="dxa"/>
          </w:tcPr>
          <w:p w:rsidR="00FF7762" w:rsidRPr="00517B79" w:rsidRDefault="00FF7762" w:rsidP="00517B79">
            <w:pPr>
              <w:spacing w:after="0"/>
              <w:jc w:val="both"/>
              <w:rPr>
                <w:sz w:val="24"/>
                <w:szCs w:val="24"/>
              </w:rPr>
            </w:pPr>
            <w:r w:rsidRPr="00517B79">
              <w:rPr>
                <w:sz w:val="24"/>
                <w:szCs w:val="24"/>
              </w:rPr>
              <w:t>SI.CAMERA S.C.R.L.</w:t>
            </w:r>
          </w:p>
        </w:tc>
        <w:tc>
          <w:tcPr>
            <w:tcW w:w="1493" w:type="dxa"/>
          </w:tcPr>
          <w:p w:rsidR="00FF7762" w:rsidRPr="00517B79" w:rsidRDefault="00FF7762" w:rsidP="00227D85">
            <w:pPr>
              <w:spacing w:after="0"/>
              <w:jc w:val="both"/>
              <w:rPr>
                <w:sz w:val="24"/>
                <w:szCs w:val="24"/>
              </w:rPr>
            </w:pPr>
            <w:r>
              <w:rPr>
                <w:sz w:val="24"/>
                <w:szCs w:val="24"/>
              </w:rPr>
              <w:t>0,111123</w:t>
            </w:r>
          </w:p>
        </w:tc>
        <w:tc>
          <w:tcPr>
            <w:tcW w:w="1843" w:type="dxa"/>
          </w:tcPr>
          <w:p w:rsidR="00FF7762" w:rsidRPr="00517B79" w:rsidRDefault="00FF7762" w:rsidP="00227D85">
            <w:pPr>
              <w:spacing w:after="0"/>
              <w:jc w:val="both"/>
              <w:rPr>
                <w:sz w:val="24"/>
                <w:szCs w:val="24"/>
              </w:rPr>
            </w:pPr>
            <w:r>
              <w:rPr>
                <w:sz w:val="24"/>
                <w:szCs w:val="24"/>
              </w:rPr>
              <w:t>4.456,00</w:t>
            </w:r>
          </w:p>
        </w:tc>
        <w:tc>
          <w:tcPr>
            <w:tcW w:w="1701" w:type="dxa"/>
          </w:tcPr>
          <w:p w:rsidR="00FF7762" w:rsidRPr="00517B79" w:rsidRDefault="00FF7762" w:rsidP="00517B79">
            <w:pPr>
              <w:spacing w:after="0" w:line="240" w:lineRule="auto"/>
              <w:jc w:val="both"/>
              <w:rPr>
                <w:sz w:val="24"/>
                <w:szCs w:val="24"/>
              </w:rPr>
            </w:pPr>
            <w:r w:rsidRPr="00517B79">
              <w:rPr>
                <w:sz w:val="24"/>
                <w:szCs w:val="24"/>
              </w:rPr>
              <w:t>La società realizza per le camere di commercio socie  servizi di assistenza e supporto tecnico-specialistico, oltre che di affiancamento operativo.</w:t>
            </w:r>
          </w:p>
        </w:tc>
        <w:tc>
          <w:tcPr>
            <w:tcW w:w="1701" w:type="dxa"/>
          </w:tcPr>
          <w:p w:rsidR="00FF7762" w:rsidRPr="00517B79" w:rsidRDefault="00FF7762" w:rsidP="00517B79">
            <w:pPr>
              <w:spacing w:after="0" w:line="240" w:lineRule="auto"/>
              <w:jc w:val="both"/>
              <w:rPr>
                <w:sz w:val="24"/>
                <w:szCs w:val="24"/>
              </w:rPr>
            </w:pPr>
            <w:r>
              <w:rPr>
                <w:sz w:val="24"/>
                <w:szCs w:val="24"/>
              </w:rPr>
              <w:t>Mantenimento</w:t>
            </w:r>
          </w:p>
        </w:tc>
      </w:tr>
      <w:tr w:rsidR="00FF7762" w:rsidRPr="00517B79" w:rsidTr="00FF7762">
        <w:tc>
          <w:tcPr>
            <w:tcW w:w="1596" w:type="dxa"/>
          </w:tcPr>
          <w:p w:rsidR="00FF7762" w:rsidRPr="00517B79" w:rsidRDefault="00FF7762" w:rsidP="00517B79">
            <w:pPr>
              <w:spacing w:after="0"/>
              <w:jc w:val="both"/>
              <w:rPr>
                <w:sz w:val="24"/>
                <w:szCs w:val="24"/>
              </w:rPr>
            </w:pPr>
            <w:r w:rsidRPr="00B062B9">
              <w:rPr>
                <w:sz w:val="24"/>
                <w:szCs w:val="24"/>
              </w:rPr>
              <w:lastRenderedPageBreak/>
              <w:t>00089160840</w:t>
            </w:r>
          </w:p>
        </w:tc>
        <w:tc>
          <w:tcPr>
            <w:tcW w:w="1697" w:type="dxa"/>
          </w:tcPr>
          <w:p w:rsidR="00FF7762" w:rsidRPr="00517B79" w:rsidRDefault="00FF7762" w:rsidP="00517B79">
            <w:pPr>
              <w:spacing w:after="0"/>
              <w:jc w:val="both"/>
              <w:rPr>
                <w:sz w:val="24"/>
                <w:szCs w:val="24"/>
              </w:rPr>
            </w:pPr>
            <w:r w:rsidRPr="00B062B9">
              <w:rPr>
                <w:sz w:val="24"/>
                <w:szCs w:val="24"/>
              </w:rPr>
              <w:t>Banca Popolare S.Angelo</w:t>
            </w:r>
          </w:p>
        </w:tc>
        <w:tc>
          <w:tcPr>
            <w:tcW w:w="1493" w:type="dxa"/>
          </w:tcPr>
          <w:p w:rsidR="00FF7762" w:rsidRDefault="00FF7762" w:rsidP="00517B79">
            <w:pPr>
              <w:spacing w:after="0"/>
              <w:jc w:val="both"/>
              <w:rPr>
                <w:sz w:val="24"/>
                <w:szCs w:val="24"/>
              </w:rPr>
            </w:pPr>
            <w:r>
              <w:rPr>
                <w:sz w:val="24"/>
                <w:szCs w:val="24"/>
              </w:rPr>
              <w:t>0,003184</w:t>
            </w:r>
          </w:p>
        </w:tc>
        <w:tc>
          <w:tcPr>
            <w:tcW w:w="1843" w:type="dxa"/>
          </w:tcPr>
          <w:p w:rsidR="00FF7762" w:rsidRDefault="00FF7762" w:rsidP="00517B79">
            <w:pPr>
              <w:spacing w:after="0"/>
              <w:jc w:val="both"/>
              <w:rPr>
                <w:sz w:val="24"/>
                <w:szCs w:val="24"/>
              </w:rPr>
            </w:pPr>
            <w:r>
              <w:rPr>
                <w:sz w:val="24"/>
                <w:szCs w:val="24"/>
              </w:rPr>
              <w:t>345,72</w:t>
            </w:r>
          </w:p>
        </w:tc>
        <w:tc>
          <w:tcPr>
            <w:tcW w:w="1701" w:type="dxa"/>
          </w:tcPr>
          <w:p w:rsidR="00FF7762" w:rsidRPr="00B062B9" w:rsidRDefault="00FF7762" w:rsidP="00B062B9">
            <w:pPr>
              <w:spacing w:after="0" w:line="240" w:lineRule="auto"/>
              <w:jc w:val="center"/>
              <w:rPr>
                <w:sz w:val="24"/>
                <w:szCs w:val="24"/>
              </w:rPr>
            </w:pPr>
            <w:r w:rsidRPr="00B062B9">
              <w:rPr>
                <w:sz w:val="24"/>
                <w:szCs w:val="24"/>
              </w:rPr>
              <w:t>La Società ha per scopo la raccolta del risparmio e l’esercizio del credito nelle loro varie forme,</w:t>
            </w:r>
          </w:p>
          <w:p w:rsidR="00FF7762" w:rsidRPr="00517B79" w:rsidRDefault="00FF7762" w:rsidP="00B062B9">
            <w:pPr>
              <w:spacing w:after="0" w:line="240" w:lineRule="auto"/>
              <w:jc w:val="both"/>
              <w:rPr>
                <w:sz w:val="24"/>
                <w:szCs w:val="24"/>
              </w:rPr>
            </w:pPr>
            <w:r w:rsidRPr="00B062B9">
              <w:rPr>
                <w:sz w:val="24"/>
                <w:szCs w:val="24"/>
              </w:rPr>
              <w:t>tanto nei confronti dei propri soci quanto dei non soci</w:t>
            </w:r>
          </w:p>
        </w:tc>
        <w:tc>
          <w:tcPr>
            <w:tcW w:w="1701" w:type="dxa"/>
          </w:tcPr>
          <w:p w:rsidR="00FF7762" w:rsidRPr="00B062B9" w:rsidRDefault="00FF7762" w:rsidP="00B062B9">
            <w:pPr>
              <w:spacing w:after="0" w:line="240" w:lineRule="auto"/>
              <w:jc w:val="center"/>
              <w:rPr>
                <w:sz w:val="24"/>
                <w:szCs w:val="24"/>
              </w:rPr>
            </w:pPr>
            <w:r w:rsidRPr="000A0AE2">
              <w:rPr>
                <w:sz w:val="24"/>
                <w:szCs w:val="24"/>
              </w:rPr>
              <w:t>Si è realizzata la cessione mediante esercizio prelazione altri soci, con i seguenti effetti: vendita n. 100 azioni per un valore pari ad euro 2.489,83. Non sono state opzionate n. 34 azioni per un valore attuale pari ad euro 986</w:t>
            </w:r>
          </w:p>
        </w:tc>
      </w:tr>
    </w:tbl>
    <w:p w:rsidR="006D2C6C" w:rsidRPr="005F148C" w:rsidRDefault="006D2C6C">
      <w:pPr>
        <w:spacing w:after="0"/>
        <w:jc w:val="both"/>
        <w:rPr>
          <w:i/>
          <w:sz w:val="28"/>
          <w:szCs w:val="28"/>
          <w:u w:val="single"/>
        </w:rPr>
      </w:pPr>
    </w:p>
    <w:p w:rsidR="006D2C6C" w:rsidRPr="005F148C" w:rsidRDefault="006D2C6C">
      <w:pPr>
        <w:spacing w:after="0"/>
        <w:jc w:val="both"/>
        <w:rPr>
          <w:i/>
          <w:sz w:val="28"/>
          <w:szCs w:val="28"/>
          <w:u w:val="single"/>
        </w:rPr>
      </w:pPr>
    </w:p>
    <w:p w:rsidR="000077A6" w:rsidRPr="000077A6" w:rsidRDefault="00173316">
      <w:pPr>
        <w:spacing w:after="0"/>
        <w:jc w:val="both"/>
        <w:rPr>
          <w:i/>
          <w:sz w:val="28"/>
          <w:szCs w:val="28"/>
          <w:u w:val="single"/>
        </w:rPr>
      </w:pPr>
      <w:r>
        <w:rPr>
          <w:i/>
          <w:sz w:val="28"/>
          <w:szCs w:val="28"/>
          <w:u w:val="single"/>
        </w:rPr>
        <w:t>Partecipazioni indirette</w:t>
      </w:r>
    </w:p>
    <w:p w:rsidR="00E717FC" w:rsidRDefault="00E717FC">
      <w:pPr>
        <w:spacing w:after="0"/>
        <w:jc w:val="both"/>
        <w:rPr>
          <w:sz w:val="28"/>
          <w:szCs w:val="28"/>
        </w:rPr>
      </w:pPr>
      <w:r w:rsidRPr="00E717FC">
        <w:rPr>
          <w:sz w:val="28"/>
          <w:szCs w:val="28"/>
        </w:rPr>
        <w:t>Le partecipazioni indirette possedute a seguito della revisione sono le seguenti:</w:t>
      </w:r>
    </w:p>
    <w:p w:rsidR="00E717FC" w:rsidRPr="00C943B1" w:rsidRDefault="00E717FC">
      <w:pPr>
        <w:spacing w:after="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696"/>
        <w:gridCol w:w="1701"/>
        <w:gridCol w:w="1701"/>
        <w:gridCol w:w="3118"/>
      </w:tblGrid>
      <w:tr w:rsidR="005F148C" w:rsidRPr="000A0AE2" w:rsidTr="005F148C">
        <w:tc>
          <w:tcPr>
            <w:tcW w:w="1673" w:type="dxa"/>
          </w:tcPr>
          <w:p w:rsidR="005F148C" w:rsidRPr="000A0AE2" w:rsidRDefault="005F148C" w:rsidP="00517B79">
            <w:pPr>
              <w:spacing w:after="0"/>
              <w:jc w:val="both"/>
              <w:rPr>
                <w:sz w:val="28"/>
                <w:szCs w:val="28"/>
              </w:rPr>
            </w:pPr>
            <w:r w:rsidRPr="000A0AE2">
              <w:rPr>
                <w:sz w:val="28"/>
                <w:szCs w:val="28"/>
              </w:rPr>
              <w:t>Partecipata</w:t>
            </w:r>
          </w:p>
        </w:tc>
        <w:tc>
          <w:tcPr>
            <w:tcW w:w="1696" w:type="dxa"/>
          </w:tcPr>
          <w:p w:rsidR="005F148C" w:rsidRPr="000A0AE2" w:rsidRDefault="005F148C" w:rsidP="00517B79">
            <w:pPr>
              <w:spacing w:after="0"/>
              <w:jc w:val="center"/>
              <w:rPr>
                <w:sz w:val="28"/>
                <w:szCs w:val="28"/>
              </w:rPr>
            </w:pPr>
            <w:r>
              <w:rPr>
                <w:sz w:val="28"/>
                <w:szCs w:val="28"/>
              </w:rPr>
              <w:t>Società tramite</w:t>
            </w:r>
          </w:p>
        </w:tc>
        <w:tc>
          <w:tcPr>
            <w:tcW w:w="1701" w:type="dxa"/>
          </w:tcPr>
          <w:p w:rsidR="005F148C" w:rsidRPr="00E717FC" w:rsidRDefault="00DA7B34" w:rsidP="00DA7B34">
            <w:pPr>
              <w:spacing w:after="0"/>
              <w:jc w:val="center"/>
              <w:rPr>
                <w:sz w:val="28"/>
                <w:szCs w:val="28"/>
              </w:rPr>
            </w:pPr>
            <w:r w:rsidRPr="00DA7B34">
              <w:rPr>
                <w:sz w:val="28"/>
                <w:szCs w:val="28"/>
              </w:rPr>
              <w:t>% Quota di partecipazione società tramite</w:t>
            </w:r>
          </w:p>
        </w:tc>
        <w:tc>
          <w:tcPr>
            <w:tcW w:w="1701" w:type="dxa"/>
          </w:tcPr>
          <w:p w:rsidR="005F148C" w:rsidRPr="00E717FC" w:rsidRDefault="00DA7B34" w:rsidP="00517B79">
            <w:pPr>
              <w:spacing w:after="0"/>
              <w:jc w:val="center"/>
              <w:rPr>
                <w:sz w:val="28"/>
                <w:szCs w:val="28"/>
              </w:rPr>
            </w:pPr>
            <w:r w:rsidRPr="00DA7B34">
              <w:rPr>
                <w:sz w:val="28"/>
                <w:szCs w:val="28"/>
              </w:rPr>
              <w:t>% Quota di partecipazione indiretta</w:t>
            </w:r>
          </w:p>
        </w:tc>
        <w:tc>
          <w:tcPr>
            <w:tcW w:w="3118" w:type="dxa"/>
          </w:tcPr>
          <w:p w:rsidR="005F148C" w:rsidRPr="000A0AE2" w:rsidRDefault="005F148C" w:rsidP="00517B79">
            <w:pPr>
              <w:spacing w:after="0"/>
              <w:jc w:val="center"/>
              <w:rPr>
                <w:sz w:val="28"/>
                <w:szCs w:val="28"/>
              </w:rPr>
            </w:pPr>
            <w:r w:rsidRPr="00E717FC">
              <w:rPr>
                <w:sz w:val="28"/>
                <w:szCs w:val="28"/>
              </w:rPr>
              <w:t>Attività svolta</w:t>
            </w:r>
          </w:p>
        </w:tc>
      </w:tr>
      <w:tr w:rsidR="005F148C" w:rsidRPr="00B05605" w:rsidTr="005F148C">
        <w:tc>
          <w:tcPr>
            <w:tcW w:w="1673" w:type="dxa"/>
          </w:tcPr>
          <w:p w:rsidR="005F148C" w:rsidRPr="00B05605" w:rsidRDefault="005F148C" w:rsidP="00517B79">
            <w:pPr>
              <w:spacing w:after="0"/>
              <w:jc w:val="both"/>
              <w:rPr>
                <w:sz w:val="24"/>
                <w:szCs w:val="24"/>
              </w:rPr>
            </w:pPr>
            <w:r w:rsidRPr="00B05605">
              <w:rPr>
                <w:sz w:val="24"/>
                <w:szCs w:val="24"/>
              </w:rPr>
              <w:t>DIGICAMERE-S.C.A.R.L.</w:t>
            </w:r>
          </w:p>
        </w:tc>
        <w:tc>
          <w:tcPr>
            <w:tcW w:w="1696" w:type="dxa"/>
          </w:tcPr>
          <w:p w:rsidR="005F148C" w:rsidRPr="00B05605" w:rsidRDefault="005F148C" w:rsidP="00517B79">
            <w:pPr>
              <w:spacing w:after="0"/>
              <w:jc w:val="both"/>
              <w:rPr>
                <w:sz w:val="24"/>
                <w:szCs w:val="24"/>
                <w:lang w:val="en-US"/>
              </w:rPr>
            </w:pPr>
            <w:r w:rsidRPr="00B05605">
              <w:rPr>
                <w:sz w:val="24"/>
                <w:szCs w:val="24"/>
                <w:lang w:val="en-US"/>
              </w:rPr>
              <w:t>- ECOCERVED S.C.A.R.L.</w:t>
            </w:r>
          </w:p>
          <w:p w:rsidR="005F148C" w:rsidRDefault="005F148C" w:rsidP="00517B79">
            <w:pPr>
              <w:spacing w:after="0"/>
              <w:jc w:val="both"/>
              <w:rPr>
                <w:sz w:val="24"/>
                <w:szCs w:val="24"/>
              </w:rPr>
            </w:pPr>
            <w:r w:rsidRPr="00B05605">
              <w:rPr>
                <w:sz w:val="24"/>
                <w:szCs w:val="24"/>
              </w:rPr>
              <w:t>- INFOCAMERE S.C.P.A.</w:t>
            </w:r>
          </w:p>
          <w:p w:rsidR="005F148C" w:rsidRPr="00B05605" w:rsidRDefault="005F148C" w:rsidP="00517B79">
            <w:pPr>
              <w:spacing w:after="0"/>
              <w:jc w:val="both"/>
              <w:rPr>
                <w:sz w:val="24"/>
                <w:szCs w:val="24"/>
              </w:rPr>
            </w:pPr>
          </w:p>
          <w:p w:rsidR="005F148C" w:rsidRPr="00B05605" w:rsidRDefault="005F148C" w:rsidP="00517B79">
            <w:pPr>
              <w:spacing w:after="0"/>
              <w:jc w:val="both"/>
              <w:rPr>
                <w:sz w:val="24"/>
                <w:szCs w:val="24"/>
              </w:rPr>
            </w:pPr>
          </w:p>
        </w:tc>
        <w:tc>
          <w:tcPr>
            <w:tcW w:w="1701" w:type="dxa"/>
          </w:tcPr>
          <w:p w:rsidR="005F148C" w:rsidRDefault="00FC6779" w:rsidP="00517B79">
            <w:pPr>
              <w:spacing w:after="0"/>
              <w:jc w:val="both"/>
              <w:rPr>
                <w:sz w:val="24"/>
                <w:szCs w:val="24"/>
              </w:rPr>
            </w:pPr>
            <w:r>
              <w:rPr>
                <w:sz w:val="24"/>
                <w:szCs w:val="24"/>
              </w:rPr>
              <w:t>0,006115</w:t>
            </w:r>
          </w:p>
          <w:p w:rsidR="00FC6779" w:rsidRDefault="00FC6779" w:rsidP="00517B79">
            <w:pPr>
              <w:spacing w:after="0"/>
              <w:jc w:val="both"/>
              <w:rPr>
                <w:sz w:val="24"/>
                <w:szCs w:val="24"/>
              </w:rPr>
            </w:pPr>
          </w:p>
          <w:p w:rsidR="00FC6779" w:rsidRPr="00B05605" w:rsidRDefault="00FC6779" w:rsidP="00517B79">
            <w:pPr>
              <w:spacing w:after="0"/>
              <w:jc w:val="both"/>
              <w:rPr>
                <w:sz w:val="24"/>
                <w:szCs w:val="24"/>
              </w:rPr>
            </w:pPr>
            <w:r>
              <w:rPr>
                <w:sz w:val="24"/>
                <w:szCs w:val="24"/>
              </w:rPr>
              <w:t>0,025272</w:t>
            </w:r>
          </w:p>
        </w:tc>
        <w:tc>
          <w:tcPr>
            <w:tcW w:w="1701" w:type="dxa"/>
          </w:tcPr>
          <w:p w:rsidR="005F148C" w:rsidRDefault="00FC6779" w:rsidP="00517B79">
            <w:pPr>
              <w:spacing w:after="0"/>
              <w:jc w:val="both"/>
              <w:rPr>
                <w:sz w:val="24"/>
                <w:szCs w:val="24"/>
              </w:rPr>
            </w:pPr>
            <w:r>
              <w:rPr>
                <w:sz w:val="24"/>
                <w:szCs w:val="24"/>
              </w:rPr>
              <w:t>1</w:t>
            </w:r>
          </w:p>
          <w:p w:rsidR="00FC6779" w:rsidRDefault="00FC6779" w:rsidP="00517B79">
            <w:pPr>
              <w:spacing w:after="0"/>
              <w:jc w:val="both"/>
              <w:rPr>
                <w:sz w:val="24"/>
                <w:szCs w:val="24"/>
              </w:rPr>
            </w:pPr>
          </w:p>
          <w:p w:rsidR="00FC6779" w:rsidRPr="00B05605" w:rsidRDefault="00FC6779" w:rsidP="00517B79">
            <w:pPr>
              <w:spacing w:after="0"/>
              <w:jc w:val="both"/>
              <w:rPr>
                <w:sz w:val="24"/>
                <w:szCs w:val="24"/>
              </w:rPr>
            </w:pPr>
            <w:r>
              <w:rPr>
                <w:sz w:val="24"/>
                <w:szCs w:val="24"/>
              </w:rPr>
              <w:t>13</w:t>
            </w:r>
          </w:p>
        </w:tc>
        <w:tc>
          <w:tcPr>
            <w:tcW w:w="3118" w:type="dxa"/>
          </w:tcPr>
          <w:p w:rsidR="005F148C" w:rsidRPr="00B05605" w:rsidRDefault="005F148C" w:rsidP="00517B79">
            <w:pPr>
              <w:spacing w:after="0"/>
              <w:jc w:val="both"/>
              <w:rPr>
                <w:sz w:val="28"/>
                <w:szCs w:val="28"/>
              </w:rPr>
            </w:pPr>
            <w:r w:rsidRPr="00B05605">
              <w:rPr>
                <w:sz w:val="24"/>
                <w:szCs w:val="24"/>
              </w:rPr>
              <w:t>DigiCamere integra il know-how specialistico sui temi camerali, tipico della componente istituzionale, con le caratteristiche di concretezza, praticità e professionalità che emergono dal mondo di un'azienda dedicata all'Information ed Innovation Technology</w:t>
            </w:r>
          </w:p>
        </w:tc>
      </w:tr>
      <w:tr w:rsidR="005F148C" w:rsidRPr="00B05605" w:rsidTr="005F148C">
        <w:tc>
          <w:tcPr>
            <w:tcW w:w="1673" w:type="dxa"/>
          </w:tcPr>
          <w:p w:rsidR="005F148C" w:rsidRPr="00B05605" w:rsidRDefault="005F148C" w:rsidP="00517B79">
            <w:pPr>
              <w:pStyle w:val="Paragrafoelenco"/>
              <w:spacing w:after="160" w:line="259" w:lineRule="auto"/>
              <w:ind w:left="0"/>
              <w:contextualSpacing/>
              <w:rPr>
                <w:sz w:val="24"/>
                <w:szCs w:val="24"/>
              </w:rPr>
            </w:pPr>
            <w:r w:rsidRPr="00B05605">
              <w:rPr>
                <w:sz w:val="24"/>
                <w:szCs w:val="24"/>
              </w:rPr>
              <w:t xml:space="preserve">RETECAMERE - S. CONS. R. L. IN </w:t>
            </w:r>
            <w:r w:rsidRPr="00B05605">
              <w:rPr>
                <w:sz w:val="24"/>
                <w:szCs w:val="24"/>
              </w:rPr>
              <w:lastRenderedPageBreak/>
              <w:t>LIQUIDAZIONE</w:t>
            </w:r>
          </w:p>
        </w:tc>
        <w:tc>
          <w:tcPr>
            <w:tcW w:w="1696" w:type="dxa"/>
          </w:tcPr>
          <w:p w:rsidR="005F148C" w:rsidRPr="00B05605" w:rsidRDefault="005F148C" w:rsidP="00517B79">
            <w:pPr>
              <w:spacing w:after="0"/>
              <w:rPr>
                <w:sz w:val="24"/>
                <w:szCs w:val="24"/>
              </w:rPr>
            </w:pPr>
            <w:r w:rsidRPr="00B05605">
              <w:rPr>
                <w:sz w:val="24"/>
                <w:szCs w:val="24"/>
              </w:rPr>
              <w:lastRenderedPageBreak/>
              <w:t>INFOCAMERE S.C.P.A.</w:t>
            </w:r>
          </w:p>
        </w:tc>
        <w:tc>
          <w:tcPr>
            <w:tcW w:w="1701" w:type="dxa"/>
          </w:tcPr>
          <w:p w:rsidR="005F148C" w:rsidRPr="00F428AD" w:rsidRDefault="009706CA" w:rsidP="00F428AD">
            <w:pPr>
              <w:spacing w:after="0"/>
              <w:rPr>
                <w:sz w:val="24"/>
                <w:szCs w:val="24"/>
              </w:rPr>
            </w:pPr>
            <w:r>
              <w:rPr>
                <w:sz w:val="24"/>
                <w:szCs w:val="24"/>
              </w:rPr>
              <w:t>0,004471</w:t>
            </w:r>
          </w:p>
        </w:tc>
        <w:tc>
          <w:tcPr>
            <w:tcW w:w="1701" w:type="dxa"/>
          </w:tcPr>
          <w:p w:rsidR="005F148C" w:rsidRPr="00F428AD" w:rsidRDefault="009706CA" w:rsidP="00F428AD">
            <w:pPr>
              <w:spacing w:after="0"/>
              <w:rPr>
                <w:sz w:val="24"/>
                <w:szCs w:val="24"/>
              </w:rPr>
            </w:pPr>
            <w:r>
              <w:rPr>
                <w:sz w:val="24"/>
                <w:szCs w:val="24"/>
              </w:rPr>
              <w:t>2,3</w:t>
            </w:r>
          </w:p>
        </w:tc>
        <w:tc>
          <w:tcPr>
            <w:tcW w:w="3118" w:type="dxa"/>
          </w:tcPr>
          <w:p w:rsidR="005F148C" w:rsidRPr="00B05605" w:rsidRDefault="005F148C" w:rsidP="00F428AD">
            <w:pPr>
              <w:spacing w:after="0"/>
              <w:rPr>
                <w:sz w:val="24"/>
                <w:szCs w:val="24"/>
              </w:rPr>
            </w:pPr>
            <w:r w:rsidRPr="00F428AD">
              <w:rPr>
                <w:sz w:val="24"/>
                <w:szCs w:val="24"/>
              </w:rPr>
              <w:t xml:space="preserve">Società in liquidazione promuoveva  lo sviluppo, il coordinamento e la realizzazione di attività  e di </w:t>
            </w:r>
            <w:r w:rsidRPr="00F428AD">
              <w:rPr>
                <w:sz w:val="24"/>
                <w:szCs w:val="24"/>
              </w:rPr>
              <w:lastRenderedPageBreak/>
              <w:t xml:space="preserve">servizi per valorizzare e sviluppare progetti, assistenza tecnica, consulenza, formazione, comunicazione e sistemi informativi prevalentemente attraverso il sostegno dell’azione del sistema delle camere di </w:t>
            </w:r>
            <w:r>
              <w:rPr>
                <w:sz w:val="24"/>
                <w:szCs w:val="24"/>
              </w:rPr>
              <w:t>commercio</w:t>
            </w:r>
          </w:p>
        </w:tc>
      </w:tr>
      <w:tr w:rsidR="005F148C" w:rsidRPr="00F428AD" w:rsidTr="005F148C">
        <w:tc>
          <w:tcPr>
            <w:tcW w:w="1673" w:type="dxa"/>
          </w:tcPr>
          <w:p w:rsidR="005F148C" w:rsidRPr="00F428AD" w:rsidRDefault="005F148C" w:rsidP="00517B79">
            <w:pPr>
              <w:pStyle w:val="Paragrafoelenco"/>
              <w:spacing w:after="160" w:line="259" w:lineRule="auto"/>
              <w:ind w:left="0"/>
              <w:contextualSpacing/>
              <w:rPr>
                <w:sz w:val="24"/>
                <w:szCs w:val="24"/>
                <w:lang w:val="en-US"/>
              </w:rPr>
            </w:pPr>
            <w:r w:rsidRPr="00F428AD">
              <w:rPr>
                <w:sz w:val="24"/>
                <w:szCs w:val="24"/>
                <w:lang w:val="en-US"/>
              </w:rPr>
              <w:lastRenderedPageBreak/>
              <w:t>ECOCERVED S.C.A.R.L</w:t>
            </w:r>
          </w:p>
        </w:tc>
        <w:tc>
          <w:tcPr>
            <w:tcW w:w="1696" w:type="dxa"/>
          </w:tcPr>
          <w:p w:rsidR="005F148C" w:rsidRPr="00F428AD" w:rsidRDefault="005F148C" w:rsidP="00517B79">
            <w:pPr>
              <w:spacing w:after="0"/>
              <w:rPr>
                <w:sz w:val="24"/>
                <w:szCs w:val="24"/>
              </w:rPr>
            </w:pPr>
            <w:r w:rsidRPr="00B05605">
              <w:rPr>
                <w:sz w:val="24"/>
                <w:szCs w:val="24"/>
              </w:rPr>
              <w:t>INFOCAMERE S.C.P.A.</w:t>
            </w:r>
          </w:p>
        </w:tc>
        <w:tc>
          <w:tcPr>
            <w:tcW w:w="1701" w:type="dxa"/>
          </w:tcPr>
          <w:p w:rsidR="005F148C" w:rsidRPr="00F428AD" w:rsidRDefault="009706CA" w:rsidP="00517B79">
            <w:pPr>
              <w:spacing w:after="0" w:line="240" w:lineRule="auto"/>
              <w:jc w:val="both"/>
              <w:rPr>
                <w:sz w:val="24"/>
                <w:szCs w:val="24"/>
              </w:rPr>
            </w:pPr>
            <w:r>
              <w:rPr>
                <w:sz w:val="24"/>
                <w:szCs w:val="24"/>
              </w:rPr>
              <w:t>0,073193</w:t>
            </w:r>
          </w:p>
        </w:tc>
        <w:tc>
          <w:tcPr>
            <w:tcW w:w="1701" w:type="dxa"/>
          </w:tcPr>
          <w:p w:rsidR="005F148C" w:rsidRPr="00F428AD" w:rsidRDefault="009706CA" w:rsidP="00517B79">
            <w:pPr>
              <w:spacing w:after="0" w:line="240" w:lineRule="auto"/>
              <w:jc w:val="both"/>
              <w:rPr>
                <w:sz w:val="24"/>
                <w:szCs w:val="24"/>
              </w:rPr>
            </w:pPr>
            <w:r>
              <w:rPr>
                <w:sz w:val="24"/>
                <w:szCs w:val="24"/>
              </w:rPr>
              <w:t>37,65</w:t>
            </w:r>
          </w:p>
        </w:tc>
        <w:tc>
          <w:tcPr>
            <w:tcW w:w="3118" w:type="dxa"/>
            <w:vAlign w:val="center"/>
          </w:tcPr>
          <w:p w:rsidR="005F148C" w:rsidRPr="00F428AD" w:rsidRDefault="005F148C" w:rsidP="00517B79">
            <w:pPr>
              <w:spacing w:after="0" w:line="240" w:lineRule="auto"/>
              <w:jc w:val="both"/>
              <w:rPr>
                <w:sz w:val="24"/>
                <w:szCs w:val="24"/>
              </w:rPr>
            </w:pPr>
            <w:r w:rsidRPr="00F428AD">
              <w:rPr>
                <w:sz w:val="24"/>
                <w:szCs w:val="24"/>
              </w:rPr>
              <w:t>La società ha come oggetto la progettazione, la realizzazione, la gestione di sistemi informativi per le procedure camerali in tema di ambiente.</w:t>
            </w:r>
          </w:p>
          <w:p w:rsidR="005F148C" w:rsidRPr="002E2EDF" w:rsidRDefault="005F148C" w:rsidP="00517B79">
            <w:pPr>
              <w:spacing w:after="0" w:line="240" w:lineRule="auto"/>
              <w:jc w:val="center"/>
              <w:rPr>
                <w:rFonts w:ascii="Century Gothic" w:eastAsia="Times New Roman" w:hAnsi="Century Gothic" w:cs="Calibri"/>
                <w:sz w:val="18"/>
                <w:szCs w:val="18"/>
                <w:lang w:eastAsia="it-IT"/>
              </w:rPr>
            </w:pPr>
          </w:p>
        </w:tc>
      </w:tr>
      <w:tr w:rsidR="005F148C" w:rsidRPr="00F428AD" w:rsidTr="005F148C">
        <w:tc>
          <w:tcPr>
            <w:tcW w:w="1673" w:type="dxa"/>
          </w:tcPr>
          <w:p w:rsidR="005F148C" w:rsidRPr="00F428AD" w:rsidRDefault="005F148C" w:rsidP="00517B79">
            <w:pPr>
              <w:pStyle w:val="Paragrafoelenco"/>
              <w:spacing w:after="160" w:line="259" w:lineRule="auto"/>
              <w:ind w:left="0"/>
              <w:contextualSpacing/>
              <w:rPr>
                <w:sz w:val="24"/>
                <w:szCs w:val="24"/>
                <w:lang w:val="en-US"/>
              </w:rPr>
            </w:pPr>
            <w:r w:rsidRPr="00F428AD">
              <w:rPr>
                <w:sz w:val="24"/>
                <w:szCs w:val="24"/>
                <w:lang w:val="en-US"/>
              </w:rPr>
              <w:t>IC OUTSOURCING S.C.R.L.</w:t>
            </w:r>
          </w:p>
        </w:tc>
        <w:tc>
          <w:tcPr>
            <w:tcW w:w="1696" w:type="dxa"/>
          </w:tcPr>
          <w:p w:rsidR="005F148C" w:rsidRDefault="005F148C" w:rsidP="00517B79">
            <w:pPr>
              <w:spacing w:after="0"/>
              <w:rPr>
                <w:sz w:val="24"/>
                <w:szCs w:val="24"/>
              </w:rPr>
            </w:pPr>
            <w:r>
              <w:rPr>
                <w:sz w:val="24"/>
                <w:szCs w:val="24"/>
              </w:rPr>
              <w:t xml:space="preserve">- </w:t>
            </w:r>
            <w:r w:rsidRPr="00B05605">
              <w:rPr>
                <w:sz w:val="24"/>
                <w:szCs w:val="24"/>
              </w:rPr>
              <w:t>INFOCAMERE S.C.P.A.</w:t>
            </w:r>
          </w:p>
          <w:p w:rsidR="005F148C" w:rsidRPr="00F428AD" w:rsidRDefault="005F148C" w:rsidP="00517B79">
            <w:pPr>
              <w:spacing w:after="0"/>
              <w:rPr>
                <w:sz w:val="24"/>
                <w:szCs w:val="24"/>
                <w:lang w:val="en-US"/>
              </w:rPr>
            </w:pPr>
            <w:r w:rsidRPr="00F428AD">
              <w:rPr>
                <w:sz w:val="24"/>
                <w:szCs w:val="24"/>
                <w:lang w:val="en-US"/>
              </w:rPr>
              <w:t xml:space="preserve">- </w:t>
            </w:r>
            <w:r w:rsidRPr="00F428AD">
              <w:rPr>
                <w:sz w:val="24"/>
                <w:szCs w:val="24"/>
              </w:rPr>
              <w:t>ECOCERVED S.C.A.R.L.</w:t>
            </w:r>
          </w:p>
        </w:tc>
        <w:tc>
          <w:tcPr>
            <w:tcW w:w="1701" w:type="dxa"/>
          </w:tcPr>
          <w:p w:rsidR="005F148C" w:rsidRDefault="009706CA" w:rsidP="00F428AD">
            <w:pPr>
              <w:spacing w:after="0"/>
              <w:rPr>
                <w:sz w:val="24"/>
                <w:szCs w:val="24"/>
              </w:rPr>
            </w:pPr>
            <w:r>
              <w:rPr>
                <w:sz w:val="24"/>
                <w:szCs w:val="24"/>
              </w:rPr>
              <w:t>0,07502</w:t>
            </w:r>
          </w:p>
          <w:p w:rsidR="009706CA" w:rsidRDefault="009706CA" w:rsidP="00F428AD">
            <w:pPr>
              <w:spacing w:after="0"/>
              <w:rPr>
                <w:sz w:val="24"/>
                <w:szCs w:val="24"/>
              </w:rPr>
            </w:pPr>
          </w:p>
          <w:p w:rsidR="009706CA" w:rsidRPr="00F428AD" w:rsidRDefault="009706CA" w:rsidP="00F428AD">
            <w:pPr>
              <w:spacing w:after="0"/>
              <w:rPr>
                <w:sz w:val="24"/>
                <w:szCs w:val="24"/>
              </w:rPr>
            </w:pPr>
            <w:r>
              <w:rPr>
                <w:sz w:val="24"/>
                <w:szCs w:val="24"/>
              </w:rPr>
              <w:t>0,012414</w:t>
            </w:r>
          </w:p>
        </w:tc>
        <w:tc>
          <w:tcPr>
            <w:tcW w:w="1701" w:type="dxa"/>
          </w:tcPr>
          <w:p w:rsidR="005F148C" w:rsidRDefault="009706CA" w:rsidP="00F428AD">
            <w:pPr>
              <w:spacing w:after="0"/>
              <w:rPr>
                <w:sz w:val="24"/>
                <w:szCs w:val="24"/>
              </w:rPr>
            </w:pPr>
            <w:r>
              <w:rPr>
                <w:sz w:val="24"/>
                <w:szCs w:val="24"/>
              </w:rPr>
              <w:t>38,59</w:t>
            </w:r>
          </w:p>
          <w:p w:rsidR="009706CA" w:rsidRDefault="009706CA" w:rsidP="00F428AD">
            <w:pPr>
              <w:spacing w:after="0"/>
              <w:rPr>
                <w:sz w:val="24"/>
                <w:szCs w:val="24"/>
              </w:rPr>
            </w:pPr>
          </w:p>
          <w:p w:rsidR="009706CA" w:rsidRPr="00F428AD" w:rsidRDefault="009706CA" w:rsidP="00F428AD">
            <w:pPr>
              <w:spacing w:after="0"/>
              <w:rPr>
                <w:sz w:val="24"/>
                <w:szCs w:val="24"/>
              </w:rPr>
            </w:pPr>
            <w:r>
              <w:rPr>
                <w:sz w:val="24"/>
                <w:szCs w:val="24"/>
              </w:rPr>
              <w:t>2,0</w:t>
            </w:r>
            <w:r w:rsidR="006C2BE9">
              <w:rPr>
                <w:sz w:val="24"/>
                <w:szCs w:val="24"/>
              </w:rPr>
              <w:t>4</w:t>
            </w:r>
          </w:p>
        </w:tc>
        <w:tc>
          <w:tcPr>
            <w:tcW w:w="3118" w:type="dxa"/>
          </w:tcPr>
          <w:p w:rsidR="005F148C" w:rsidRPr="00F428AD" w:rsidRDefault="005F148C" w:rsidP="00F428AD">
            <w:pPr>
              <w:spacing w:after="0"/>
              <w:rPr>
                <w:sz w:val="24"/>
                <w:szCs w:val="24"/>
              </w:rPr>
            </w:pPr>
            <w:r w:rsidRPr="00F428AD">
              <w:rPr>
                <w:sz w:val="24"/>
                <w:szCs w:val="24"/>
              </w:rPr>
              <w:t>La società ha lo scopo di fornire servizi necessari alle CCIAA gestendo attività di immagazzinamento e conservazione di archivi cartacei e provvedendo alla loro conservazione con strumenti ottici, fornendo servizi di acquisto ed elaborazione dati, gestendo il patrimonio immobiliare anche attraverso la gestione logistica funzionale e amministrativa delle sedi e uffici di rappresentanza.</w:t>
            </w:r>
          </w:p>
        </w:tc>
      </w:tr>
      <w:tr w:rsidR="002E30A1" w:rsidRPr="00F428AD" w:rsidTr="005F148C">
        <w:tc>
          <w:tcPr>
            <w:tcW w:w="1673" w:type="dxa"/>
          </w:tcPr>
          <w:p w:rsidR="002E30A1" w:rsidRPr="005F148C" w:rsidRDefault="002E30A1" w:rsidP="00517B79">
            <w:pPr>
              <w:pStyle w:val="Paragrafoelenco"/>
              <w:spacing w:after="160" w:line="259" w:lineRule="auto"/>
              <w:ind w:left="0"/>
              <w:contextualSpacing/>
              <w:rPr>
                <w:sz w:val="24"/>
                <w:szCs w:val="24"/>
              </w:rPr>
            </w:pPr>
            <w:r w:rsidRPr="002E30A1">
              <w:rPr>
                <w:sz w:val="24"/>
                <w:szCs w:val="24"/>
              </w:rPr>
              <w:t>ICONTO SRL</w:t>
            </w:r>
          </w:p>
        </w:tc>
        <w:tc>
          <w:tcPr>
            <w:tcW w:w="1696" w:type="dxa"/>
          </w:tcPr>
          <w:p w:rsidR="002E30A1" w:rsidRDefault="002E30A1" w:rsidP="00F428AD">
            <w:pPr>
              <w:spacing w:after="0"/>
              <w:rPr>
                <w:sz w:val="24"/>
                <w:szCs w:val="24"/>
              </w:rPr>
            </w:pPr>
            <w:r w:rsidRPr="00B05605">
              <w:rPr>
                <w:sz w:val="24"/>
                <w:szCs w:val="24"/>
              </w:rPr>
              <w:t>INFOCAMERE S.C.P.A.</w:t>
            </w:r>
          </w:p>
        </w:tc>
        <w:tc>
          <w:tcPr>
            <w:tcW w:w="1701" w:type="dxa"/>
          </w:tcPr>
          <w:p w:rsidR="002E30A1" w:rsidRDefault="002E30A1" w:rsidP="002E30A1">
            <w:pPr>
              <w:spacing w:after="0"/>
              <w:rPr>
                <w:sz w:val="24"/>
                <w:szCs w:val="24"/>
              </w:rPr>
            </w:pPr>
            <w:r>
              <w:rPr>
                <w:sz w:val="24"/>
                <w:szCs w:val="24"/>
              </w:rPr>
              <w:t>0,194404</w:t>
            </w:r>
          </w:p>
        </w:tc>
        <w:tc>
          <w:tcPr>
            <w:tcW w:w="1701" w:type="dxa"/>
          </w:tcPr>
          <w:p w:rsidR="002E30A1" w:rsidRDefault="002E30A1" w:rsidP="00F428AD">
            <w:pPr>
              <w:spacing w:after="0"/>
              <w:rPr>
                <w:sz w:val="24"/>
                <w:szCs w:val="24"/>
              </w:rPr>
            </w:pPr>
            <w:r>
              <w:rPr>
                <w:sz w:val="24"/>
                <w:szCs w:val="24"/>
              </w:rPr>
              <w:t>100</w:t>
            </w:r>
          </w:p>
        </w:tc>
        <w:tc>
          <w:tcPr>
            <w:tcW w:w="3118" w:type="dxa"/>
          </w:tcPr>
          <w:p w:rsidR="002E30A1" w:rsidRPr="002E30A1" w:rsidRDefault="002E30A1" w:rsidP="002E30A1">
            <w:pPr>
              <w:spacing w:after="0"/>
              <w:rPr>
                <w:sz w:val="24"/>
                <w:szCs w:val="24"/>
              </w:rPr>
            </w:pPr>
            <w:r>
              <w:rPr>
                <w:sz w:val="24"/>
                <w:szCs w:val="24"/>
              </w:rPr>
              <w:t>P</w:t>
            </w:r>
            <w:r w:rsidRPr="002E30A1">
              <w:rPr>
                <w:sz w:val="24"/>
                <w:szCs w:val="24"/>
              </w:rPr>
              <w:t>restazione dei servizi di pagamento di</w:t>
            </w:r>
          </w:p>
          <w:p w:rsidR="002E30A1" w:rsidRPr="002E30A1" w:rsidRDefault="002E30A1" w:rsidP="002E30A1">
            <w:pPr>
              <w:spacing w:after="0"/>
              <w:rPr>
                <w:sz w:val="24"/>
                <w:szCs w:val="24"/>
              </w:rPr>
            </w:pPr>
            <w:r w:rsidRPr="002E30A1">
              <w:rPr>
                <w:sz w:val="24"/>
                <w:szCs w:val="24"/>
              </w:rPr>
              <w:t>cui all'articolo 1, comma 2 lettera h-septies.1 del decreto legislativo 1</w:t>
            </w:r>
          </w:p>
          <w:p w:rsidR="002E30A1" w:rsidRPr="002E30A1" w:rsidRDefault="002E30A1" w:rsidP="002E30A1">
            <w:pPr>
              <w:spacing w:after="0"/>
              <w:rPr>
                <w:sz w:val="24"/>
                <w:szCs w:val="24"/>
              </w:rPr>
            </w:pPr>
            <w:r w:rsidRPr="002E30A1">
              <w:rPr>
                <w:sz w:val="24"/>
                <w:szCs w:val="24"/>
              </w:rPr>
              <w:t>settembre 1993, n. 385 e s.m.i. per il perseguimento delle finalita'</w:t>
            </w:r>
          </w:p>
          <w:p w:rsidR="002E30A1" w:rsidRPr="00F428AD" w:rsidRDefault="002E30A1" w:rsidP="002E30A1">
            <w:pPr>
              <w:spacing w:after="0"/>
              <w:rPr>
                <w:sz w:val="24"/>
                <w:szCs w:val="24"/>
              </w:rPr>
            </w:pPr>
            <w:r w:rsidRPr="002E30A1">
              <w:rPr>
                <w:sz w:val="24"/>
                <w:szCs w:val="24"/>
              </w:rPr>
              <w:t>istituzionali delle camere di commercio</w:t>
            </w:r>
          </w:p>
        </w:tc>
      </w:tr>
      <w:tr w:rsidR="00524122" w:rsidRPr="00F428AD" w:rsidTr="005F148C">
        <w:tc>
          <w:tcPr>
            <w:tcW w:w="1673" w:type="dxa"/>
          </w:tcPr>
          <w:p w:rsidR="00524122" w:rsidRPr="002E30A1" w:rsidRDefault="00524122" w:rsidP="00517B79">
            <w:pPr>
              <w:pStyle w:val="Paragrafoelenco"/>
              <w:spacing w:after="160" w:line="259" w:lineRule="auto"/>
              <w:ind w:left="0"/>
              <w:contextualSpacing/>
              <w:rPr>
                <w:sz w:val="24"/>
                <w:szCs w:val="24"/>
              </w:rPr>
            </w:pPr>
            <w:r>
              <w:rPr>
                <w:sz w:val="24"/>
                <w:szCs w:val="24"/>
              </w:rPr>
              <w:t>M</w:t>
            </w:r>
            <w:r w:rsidRPr="00524122">
              <w:rPr>
                <w:sz w:val="24"/>
                <w:szCs w:val="24"/>
              </w:rPr>
              <w:t xml:space="preserve">ercati agro </w:t>
            </w:r>
            <w:r w:rsidRPr="00524122">
              <w:rPr>
                <w:sz w:val="24"/>
                <w:szCs w:val="24"/>
              </w:rPr>
              <w:lastRenderedPageBreak/>
              <w:t>alim</w:t>
            </w:r>
            <w:r>
              <w:rPr>
                <w:sz w:val="24"/>
                <w:szCs w:val="24"/>
              </w:rPr>
              <w:t>entari S.C.P.A.</w:t>
            </w:r>
          </w:p>
        </w:tc>
        <w:tc>
          <w:tcPr>
            <w:tcW w:w="1696" w:type="dxa"/>
          </w:tcPr>
          <w:p w:rsidR="00524122" w:rsidRPr="00B05605" w:rsidRDefault="00524122" w:rsidP="00F428AD">
            <w:pPr>
              <w:spacing w:after="0"/>
              <w:rPr>
                <w:sz w:val="24"/>
                <w:szCs w:val="24"/>
              </w:rPr>
            </w:pPr>
            <w:r w:rsidRPr="00517B79">
              <w:rPr>
                <w:sz w:val="24"/>
                <w:szCs w:val="24"/>
              </w:rPr>
              <w:lastRenderedPageBreak/>
              <w:t>S.I.S. S.p.a.</w:t>
            </w:r>
          </w:p>
        </w:tc>
        <w:tc>
          <w:tcPr>
            <w:tcW w:w="1701" w:type="dxa"/>
          </w:tcPr>
          <w:p w:rsidR="00524122" w:rsidRDefault="00524122" w:rsidP="002E30A1">
            <w:pPr>
              <w:spacing w:after="0"/>
              <w:rPr>
                <w:sz w:val="24"/>
                <w:szCs w:val="24"/>
              </w:rPr>
            </w:pPr>
            <w:r>
              <w:rPr>
                <w:sz w:val="24"/>
                <w:szCs w:val="24"/>
              </w:rPr>
              <w:t>0,0000305</w:t>
            </w:r>
          </w:p>
        </w:tc>
        <w:tc>
          <w:tcPr>
            <w:tcW w:w="1701" w:type="dxa"/>
          </w:tcPr>
          <w:p w:rsidR="00524122" w:rsidRDefault="00524122" w:rsidP="00F428AD">
            <w:pPr>
              <w:spacing w:after="0"/>
              <w:rPr>
                <w:sz w:val="24"/>
                <w:szCs w:val="24"/>
              </w:rPr>
            </w:pPr>
            <w:r>
              <w:rPr>
                <w:sz w:val="24"/>
                <w:szCs w:val="24"/>
              </w:rPr>
              <w:t>0,01</w:t>
            </w:r>
          </w:p>
        </w:tc>
        <w:tc>
          <w:tcPr>
            <w:tcW w:w="3118" w:type="dxa"/>
          </w:tcPr>
          <w:p w:rsidR="00524122" w:rsidRPr="00524122" w:rsidRDefault="00524122" w:rsidP="00524122">
            <w:pPr>
              <w:spacing w:after="0"/>
              <w:rPr>
                <w:sz w:val="24"/>
                <w:szCs w:val="24"/>
              </w:rPr>
            </w:pPr>
            <w:r>
              <w:rPr>
                <w:sz w:val="24"/>
                <w:szCs w:val="24"/>
              </w:rPr>
              <w:t>C</w:t>
            </w:r>
            <w:r w:rsidRPr="00524122">
              <w:rPr>
                <w:sz w:val="24"/>
                <w:szCs w:val="24"/>
              </w:rPr>
              <w:t xml:space="preserve">ostruzione e gestione, in </w:t>
            </w:r>
            <w:r w:rsidRPr="00524122">
              <w:rPr>
                <w:sz w:val="24"/>
                <w:szCs w:val="24"/>
              </w:rPr>
              <w:lastRenderedPageBreak/>
              <w:t>sicilia, di mercati</w:t>
            </w:r>
          </w:p>
          <w:p w:rsidR="00524122" w:rsidRDefault="00524122" w:rsidP="00524122">
            <w:pPr>
              <w:spacing w:after="0"/>
              <w:rPr>
                <w:sz w:val="24"/>
                <w:szCs w:val="24"/>
              </w:rPr>
            </w:pPr>
            <w:r w:rsidRPr="00524122">
              <w:rPr>
                <w:sz w:val="24"/>
                <w:szCs w:val="24"/>
              </w:rPr>
              <w:t>agro-alimentari all'ingrosso, di interesse nazionale, regionale e provinciale</w:t>
            </w:r>
          </w:p>
        </w:tc>
      </w:tr>
      <w:tr w:rsidR="00524122" w:rsidRPr="00F428AD" w:rsidTr="005F148C">
        <w:tc>
          <w:tcPr>
            <w:tcW w:w="1673" w:type="dxa"/>
          </w:tcPr>
          <w:p w:rsidR="00524122" w:rsidRPr="00724AB1" w:rsidRDefault="00D657CC" w:rsidP="00517B79">
            <w:pPr>
              <w:pStyle w:val="Paragrafoelenco"/>
              <w:spacing w:after="160" w:line="259" w:lineRule="auto"/>
              <w:ind w:left="0"/>
              <w:contextualSpacing/>
              <w:rPr>
                <w:sz w:val="24"/>
                <w:szCs w:val="24"/>
              </w:rPr>
            </w:pPr>
            <w:r w:rsidRPr="00724AB1">
              <w:rPr>
                <w:sz w:val="24"/>
                <w:szCs w:val="24"/>
              </w:rPr>
              <w:lastRenderedPageBreak/>
              <w:t>SV.IM. CONSORTIUM</w:t>
            </w:r>
          </w:p>
          <w:p w:rsidR="00D657CC" w:rsidRPr="002E30A1" w:rsidRDefault="00D657CC" w:rsidP="00517B79">
            <w:pPr>
              <w:pStyle w:val="Paragrafoelenco"/>
              <w:spacing w:after="160" w:line="259" w:lineRule="auto"/>
              <w:ind w:left="0"/>
              <w:contextualSpacing/>
              <w:rPr>
                <w:sz w:val="24"/>
                <w:szCs w:val="24"/>
              </w:rPr>
            </w:pPr>
            <w:r w:rsidRPr="00724AB1">
              <w:rPr>
                <w:sz w:val="24"/>
                <w:szCs w:val="24"/>
              </w:rPr>
              <w:t>S.C.P.A.</w:t>
            </w:r>
          </w:p>
        </w:tc>
        <w:tc>
          <w:tcPr>
            <w:tcW w:w="1696" w:type="dxa"/>
          </w:tcPr>
          <w:p w:rsidR="00524122" w:rsidRPr="00B05605" w:rsidRDefault="00D657CC" w:rsidP="00F428AD">
            <w:pPr>
              <w:spacing w:after="0"/>
              <w:rPr>
                <w:sz w:val="24"/>
                <w:szCs w:val="24"/>
              </w:rPr>
            </w:pPr>
            <w:r w:rsidRPr="00517B79">
              <w:rPr>
                <w:sz w:val="24"/>
                <w:szCs w:val="24"/>
              </w:rPr>
              <w:t>S.I.S. S.p.a.</w:t>
            </w:r>
          </w:p>
        </w:tc>
        <w:tc>
          <w:tcPr>
            <w:tcW w:w="1701" w:type="dxa"/>
          </w:tcPr>
          <w:p w:rsidR="00524122" w:rsidRDefault="00D657CC" w:rsidP="002E30A1">
            <w:pPr>
              <w:spacing w:after="0"/>
              <w:rPr>
                <w:sz w:val="24"/>
                <w:szCs w:val="24"/>
              </w:rPr>
            </w:pPr>
            <w:r>
              <w:rPr>
                <w:sz w:val="24"/>
                <w:szCs w:val="24"/>
              </w:rPr>
              <w:t>0,000153</w:t>
            </w:r>
          </w:p>
        </w:tc>
        <w:tc>
          <w:tcPr>
            <w:tcW w:w="1701" w:type="dxa"/>
          </w:tcPr>
          <w:p w:rsidR="00524122" w:rsidRDefault="00D657CC" w:rsidP="00F428AD">
            <w:pPr>
              <w:spacing w:after="0"/>
              <w:rPr>
                <w:sz w:val="24"/>
                <w:szCs w:val="24"/>
              </w:rPr>
            </w:pPr>
            <w:r>
              <w:rPr>
                <w:sz w:val="24"/>
                <w:szCs w:val="24"/>
              </w:rPr>
              <w:t>0,05</w:t>
            </w:r>
          </w:p>
        </w:tc>
        <w:tc>
          <w:tcPr>
            <w:tcW w:w="3118" w:type="dxa"/>
          </w:tcPr>
          <w:p w:rsidR="00D657CC" w:rsidRPr="00D657CC" w:rsidRDefault="00D657CC" w:rsidP="00D657CC">
            <w:pPr>
              <w:spacing w:after="0"/>
              <w:rPr>
                <w:sz w:val="24"/>
                <w:szCs w:val="24"/>
              </w:rPr>
            </w:pPr>
            <w:r>
              <w:rPr>
                <w:sz w:val="24"/>
                <w:szCs w:val="24"/>
              </w:rPr>
              <w:t>P</w:t>
            </w:r>
            <w:r w:rsidRPr="00D657CC">
              <w:rPr>
                <w:sz w:val="24"/>
                <w:szCs w:val="24"/>
              </w:rPr>
              <w:t>romozione e gestione, anche in collaborazione</w:t>
            </w:r>
          </w:p>
          <w:p w:rsidR="00D657CC" w:rsidRPr="00D657CC" w:rsidRDefault="00D657CC" w:rsidP="00D657CC">
            <w:pPr>
              <w:spacing w:after="0"/>
              <w:rPr>
                <w:sz w:val="24"/>
                <w:szCs w:val="24"/>
              </w:rPr>
            </w:pPr>
            <w:r w:rsidRPr="00D657CC">
              <w:rPr>
                <w:sz w:val="24"/>
                <w:szCs w:val="24"/>
              </w:rPr>
              <w:t>con altri enti pubblici e privati, di attivita' di ricerca di finanziamenti per</w:t>
            </w:r>
          </w:p>
          <w:p w:rsidR="00524122" w:rsidRDefault="00D657CC" w:rsidP="00D657CC">
            <w:pPr>
              <w:spacing w:after="0"/>
              <w:rPr>
                <w:sz w:val="24"/>
                <w:szCs w:val="24"/>
              </w:rPr>
            </w:pPr>
            <w:r w:rsidRPr="00D657CC">
              <w:rPr>
                <w:sz w:val="24"/>
                <w:szCs w:val="24"/>
              </w:rPr>
              <w:t>lo sviluppo industriale e per la formazione professionale</w:t>
            </w:r>
          </w:p>
        </w:tc>
      </w:tr>
      <w:tr w:rsidR="00524122" w:rsidRPr="00F428AD" w:rsidTr="005F148C">
        <w:tc>
          <w:tcPr>
            <w:tcW w:w="1673" w:type="dxa"/>
          </w:tcPr>
          <w:p w:rsidR="00524122" w:rsidRPr="002E30A1" w:rsidRDefault="00D657CC" w:rsidP="00517B79">
            <w:pPr>
              <w:pStyle w:val="Paragrafoelenco"/>
              <w:spacing w:after="160" w:line="259" w:lineRule="auto"/>
              <w:ind w:left="0"/>
              <w:contextualSpacing/>
              <w:rPr>
                <w:sz w:val="24"/>
                <w:szCs w:val="24"/>
              </w:rPr>
            </w:pPr>
            <w:r w:rsidRPr="00D657CC">
              <w:rPr>
                <w:sz w:val="24"/>
                <w:szCs w:val="24"/>
              </w:rPr>
              <w:t>UIRNET - SOCIETA' PER AZIONI</w:t>
            </w:r>
          </w:p>
        </w:tc>
        <w:tc>
          <w:tcPr>
            <w:tcW w:w="1696" w:type="dxa"/>
          </w:tcPr>
          <w:p w:rsidR="00524122" w:rsidRPr="00B05605" w:rsidRDefault="00D657CC" w:rsidP="00F428AD">
            <w:pPr>
              <w:spacing w:after="0"/>
              <w:rPr>
                <w:sz w:val="24"/>
                <w:szCs w:val="24"/>
              </w:rPr>
            </w:pPr>
            <w:r w:rsidRPr="00517B79">
              <w:rPr>
                <w:sz w:val="24"/>
                <w:szCs w:val="24"/>
              </w:rPr>
              <w:t>S.I.S. S.p.a.</w:t>
            </w:r>
          </w:p>
        </w:tc>
        <w:tc>
          <w:tcPr>
            <w:tcW w:w="1701" w:type="dxa"/>
          </w:tcPr>
          <w:p w:rsidR="00524122" w:rsidRDefault="00D657CC" w:rsidP="002E30A1">
            <w:pPr>
              <w:spacing w:after="0"/>
              <w:rPr>
                <w:sz w:val="24"/>
                <w:szCs w:val="24"/>
              </w:rPr>
            </w:pPr>
            <w:r>
              <w:rPr>
                <w:sz w:val="24"/>
                <w:szCs w:val="24"/>
              </w:rPr>
              <w:t>0,015502</w:t>
            </w:r>
          </w:p>
        </w:tc>
        <w:tc>
          <w:tcPr>
            <w:tcW w:w="1701" w:type="dxa"/>
          </w:tcPr>
          <w:p w:rsidR="00524122" w:rsidRDefault="00D657CC" w:rsidP="00F428AD">
            <w:pPr>
              <w:spacing w:after="0"/>
              <w:rPr>
                <w:sz w:val="24"/>
                <w:szCs w:val="24"/>
              </w:rPr>
            </w:pPr>
            <w:r>
              <w:rPr>
                <w:sz w:val="24"/>
                <w:szCs w:val="24"/>
              </w:rPr>
              <w:t>5,08</w:t>
            </w:r>
          </w:p>
        </w:tc>
        <w:tc>
          <w:tcPr>
            <w:tcW w:w="3118" w:type="dxa"/>
          </w:tcPr>
          <w:p w:rsidR="00D657CC" w:rsidRPr="00D657CC" w:rsidRDefault="00D657CC" w:rsidP="00D657CC">
            <w:pPr>
              <w:spacing w:after="0"/>
              <w:rPr>
                <w:sz w:val="24"/>
                <w:szCs w:val="24"/>
              </w:rPr>
            </w:pPr>
            <w:r>
              <w:rPr>
                <w:sz w:val="24"/>
                <w:szCs w:val="24"/>
              </w:rPr>
              <w:t>A</w:t>
            </w:r>
            <w:r w:rsidRPr="00D657CC">
              <w:rPr>
                <w:sz w:val="24"/>
                <w:szCs w:val="24"/>
              </w:rPr>
              <w:t>ttuazione degli interventi previsti dall'articolo 1, comma 456 della</w:t>
            </w:r>
          </w:p>
          <w:p w:rsidR="00D657CC" w:rsidRPr="00D657CC" w:rsidRDefault="00D657CC" w:rsidP="00D657CC">
            <w:pPr>
              <w:spacing w:after="0"/>
              <w:rPr>
                <w:sz w:val="24"/>
                <w:szCs w:val="24"/>
              </w:rPr>
            </w:pPr>
            <w:r w:rsidRPr="00D657CC">
              <w:rPr>
                <w:sz w:val="24"/>
                <w:szCs w:val="24"/>
              </w:rPr>
              <w:t>legge 30 dicembre 2004, n. 311 e dal decreto del ministero delle infrastrutture</w:t>
            </w:r>
          </w:p>
          <w:p w:rsidR="00524122" w:rsidRDefault="00D657CC" w:rsidP="00D657CC">
            <w:pPr>
              <w:spacing w:after="0"/>
              <w:rPr>
                <w:sz w:val="24"/>
                <w:szCs w:val="24"/>
              </w:rPr>
            </w:pPr>
            <w:r w:rsidRPr="00D657CC">
              <w:rPr>
                <w:sz w:val="24"/>
                <w:szCs w:val="24"/>
              </w:rPr>
              <w:t>e dei trasporti del 20 giugno 2005 n. 18t</w:t>
            </w:r>
          </w:p>
        </w:tc>
      </w:tr>
      <w:tr w:rsidR="00D657CC" w:rsidRPr="00F428AD" w:rsidTr="005F148C">
        <w:tc>
          <w:tcPr>
            <w:tcW w:w="1673" w:type="dxa"/>
          </w:tcPr>
          <w:p w:rsidR="00D657CC" w:rsidRPr="00D657CC" w:rsidRDefault="00D657CC" w:rsidP="00517B79">
            <w:pPr>
              <w:pStyle w:val="Paragrafoelenco"/>
              <w:spacing w:after="160" w:line="259" w:lineRule="auto"/>
              <w:ind w:left="0"/>
              <w:contextualSpacing/>
              <w:rPr>
                <w:sz w:val="24"/>
                <w:szCs w:val="24"/>
              </w:rPr>
            </w:pPr>
            <w:r w:rsidRPr="00D657CC">
              <w:rPr>
                <w:sz w:val="24"/>
                <w:szCs w:val="24"/>
              </w:rPr>
              <w:t>UNIMERCATORUM S.R.L.</w:t>
            </w:r>
          </w:p>
        </w:tc>
        <w:tc>
          <w:tcPr>
            <w:tcW w:w="1696" w:type="dxa"/>
          </w:tcPr>
          <w:p w:rsidR="00D657CC" w:rsidRPr="00517B79" w:rsidRDefault="00D657CC" w:rsidP="00F428AD">
            <w:pPr>
              <w:spacing w:after="0"/>
              <w:rPr>
                <w:sz w:val="24"/>
                <w:szCs w:val="24"/>
              </w:rPr>
            </w:pPr>
            <w:r w:rsidRPr="00517B79">
              <w:rPr>
                <w:sz w:val="24"/>
                <w:szCs w:val="24"/>
              </w:rPr>
              <w:t>SI.CAMERA S.C.R.L.</w:t>
            </w:r>
          </w:p>
        </w:tc>
        <w:tc>
          <w:tcPr>
            <w:tcW w:w="1701" w:type="dxa"/>
          </w:tcPr>
          <w:p w:rsidR="00D657CC" w:rsidRDefault="00D657CC" w:rsidP="002E30A1">
            <w:pPr>
              <w:spacing w:after="0"/>
              <w:rPr>
                <w:sz w:val="24"/>
                <w:szCs w:val="24"/>
              </w:rPr>
            </w:pPr>
            <w:r>
              <w:rPr>
                <w:sz w:val="24"/>
                <w:szCs w:val="24"/>
              </w:rPr>
              <w:t>0,036846</w:t>
            </w:r>
          </w:p>
        </w:tc>
        <w:tc>
          <w:tcPr>
            <w:tcW w:w="1701" w:type="dxa"/>
          </w:tcPr>
          <w:p w:rsidR="00D657CC" w:rsidRDefault="00D657CC" w:rsidP="00F428AD">
            <w:pPr>
              <w:spacing w:after="0"/>
              <w:rPr>
                <w:sz w:val="24"/>
                <w:szCs w:val="24"/>
              </w:rPr>
            </w:pPr>
            <w:r>
              <w:rPr>
                <w:sz w:val="24"/>
                <w:szCs w:val="24"/>
              </w:rPr>
              <w:t>33,33</w:t>
            </w:r>
          </w:p>
        </w:tc>
        <w:tc>
          <w:tcPr>
            <w:tcW w:w="3118" w:type="dxa"/>
          </w:tcPr>
          <w:p w:rsidR="00D657CC" w:rsidRPr="00D657CC" w:rsidRDefault="00D657CC" w:rsidP="00D657CC">
            <w:pPr>
              <w:spacing w:after="0"/>
              <w:rPr>
                <w:sz w:val="24"/>
                <w:szCs w:val="24"/>
              </w:rPr>
            </w:pPr>
            <w:r>
              <w:rPr>
                <w:sz w:val="24"/>
                <w:szCs w:val="24"/>
              </w:rPr>
              <w:t>L</w:t>
            </w:r>
            <w:r w:rsidRPr="00D657CC">
              <w:rPr>
                <w:sz w:val="24"/>
                <w:szCs w:val="24"/>
              </w:rPr>
              <w:t>a societa' promuove e sostiene universita' telematiche e non, in italia e nel</w:t>
            </w:r>
          </w:p>
          <w:p w:rsidR="00D657CC" w:rsidRPr="00D657CC" w:rsidRDefault="00D657CC" w:rsidP="00D657CC">
            <w:pPr>
              <w:spacing w:after="0"/>
              <w:rPr>
                <w:sz w:val="24"/>
                <w:szCs w:val="24"/>
              </w:rPr>
            </w:pPr>
            <w:r w:rsidRPr="00D657CC">
              <w:rPr>
                <w:sz w:val="24"/>
                <w:szCs w:val="24"/>
              </w:rPr>
              <w:t>mondo, anche mediante fornitura di servizi essenziali per lo svolgimento della</w:t>
            </w:r>
          </w:p>
          <w:p w:rsidR="00D657CC" w:rsidRDefault="00D657CC" w:rsidP="00D657CC">
            <w:pPr>
              <w:spacing w:after="0"/>
              <w:rPr>
                <w:sz w:val="24"/>
                <w:szCs w:val="24"/>
              </w:rPr>
            </w:pPr>
            <w:r w:rsidRPr="00D657CC">
              <w:rPr>
                <w:sz w:val="24"/>
                <w:szCs w:val="24"/>
              </w:rPr>
              <w:t>loro attivita'</w:t>
            </w:r>
          </w:p>
        </w:tc>
      </w:tr>
      <w:tr w:rsidR="00D657CC" w:rsidRPr="00F428AD" w:rsidTr="005F148C">
        <w:tc>
          <w:tcPr>
            <w:tcW w:w="1673" w:type="dxa"/>
          </w:tcPr>
          <w:p w:rsidR="00D657CC" w:rsidRPr="00D657CC" w:rsidRDefault="00D657CC" w:rsidP="00517B79">
            <w:pPr>
              <w:pStyle w:val="Paragrafoelenco"/>
              <w:spacing w:after="160" w:line="259" w:lineRule="auto"/>
              <w:ind w:left="0"/>
              <w:contextualSpacing/>
              <w:rPr>
                <w:sz w:val="24"/>
                <w:szCs w:val="24"/>
              </w:rPr>
            </w:pPr>
            <w:r w:rsidRPr="00D657CC">
              <w:rPr>
                <w:sz w:val="24"/>
                <w:szCs w:val="24"/>
              </w:rPr>
              <w:t>ARIES SOCIETA' CONSORTILE A RESPONSABILITA' LIMITATA</w:t>
            </w:r>
          </w:p>
        </w:tc>
        <w:tc>
          <w:tcPr>
            <w:tcW w:w="1696" w:type="dxa"/>
          </w:tcPr>
          <w:p w:rsidR="00D657CC" w:rsidRPr="00517B79" w:rsidRDefault="00D657CC" w:rsidP="00F428AD">
            <w:pPr>
              <w:spacing w:after="0"/>
              <w:rPr>
                <w:sz w:val="24"/>
                <w:szCs w:val="24"/>
              </w:rPr>
            </w:pPr>
            <w:r w:rsidRPr="00517B79">
              <w:rPr>
                <w:sz w:val="24"/>
                <w:szCs w:val="24"/>
              </w:rPr>
              <w:t>SI.CAMERA S.C.R.L.</w:t>
            </w:r>
          </w:p>
        </w:tc>
        <w:tc>
          <w:tcPr>
            <w:tcW w:w="1701" w:type="dxa"/>
          </w:tcPr>
          <w:p w:rsidR="00D657CC" w:rsidRDefault="00D657CC" w:rsidP="002E30A1">
            <w:pPr>
              <w:spacing w:after="0"/>
              <w:rPr>
                <w:sz w:val="24"/>
                <w:szCs w:val="24"/>
              </w:rPr>
            </w:pPr>
            <w:r>
              <w:rPr>
                <w:sz w:val="24"/>
                <w:szCs w:val="24"/>
              </w:rPr>
              <w:t>0,001106</w:t>
            </w:r>
          </w:p>
        </w:tc>
        <w:tc>
          <w:tcPr>
            <w:tcW w:w="1701" w:type="dxa"/>
          </w:tcPr>
          <w:p w:rsidR="00D657CC" w:rsidRDefault="00D657CC" w:rsidP="00F428AD">
            <w:pPr>
              <w:spacing w:after="0"/>
              <w:rPr>
                <w:sz w:val="24"/>
                <w:szCs w:val="24"/>
              </w:rPr>
            </w:pPr>
            <w:r>
              <w:rPr>
                <w:sz w:val="24"/>
                <w:szCs w:val="24"/>
              </w:rPr>
              <w:t>1</w:t>
            </w:r>
          </w:p>
        </w:tc>
        <w:tc>
          <w:tcPr>
            <w:tcW w:w="3118" w:type="dxa"/>
          </w:tcPr>
          <w:p w:rsidR="00D657CC" w:rsidRPr="00D657CC" w:rsidRDefault="00D657CC" w:rsidP="00D657CC">
            <w:pPr>
              <w:spacing w:after="0"/>
              <w:rPr>
                <w:sz w:val="24"/>
                <w:szCs w:val="24"/>
              </w:rPr>
            </w:pPr>
            <w:r>
              <w:rPr>
                <w:sz w:val="24"/>
                <w:szCs w:val="24"/>
              </w:rPr>
              <w:t>L</w:t>
            </w:r>
            <w:r w:rsidRPr="00D657CC">
              <w:rPr>
                <w:sz w:val="24"/>
                <w:szCs w:val="24"/>
              </w:rPr>
              <w:t>a societa' e' una struttura specializzata senza scopo di lucro, che opera, in</w:t>
            </w:r>
          </w:p>
          <w:p w:rsidR="00D657CC" w:rsidRPr="00D657CC" w:rsidRDefault="00D657CC" w:rsidP="00D657CC">
            <w:pPr>
              <w:spacing w:after="0"/>
              <w:rPr>
                <w:sz w:val="24"/>
                <w:szCs w:val="24"/>
              </w:rPr>
            </w:pPr>
            <w:r w:rsidRPr="00D657CC">
              <w:rPr>
                <w:sz w:val="24"/>
                <w:szCs w:val="24"/>
              </w:rPr>
              <w:t>armonia con gli obiettivi e nel rispetto delle direttive strategiche e</w:t>
            </w:r>
          </w:p>
          <w:p w:rsidR="00D657CC" w:rsidRPr="00D657CC" w:rsidRDefault="00D657CC" w:rsidP="00D657CC">
            <w:pPr>
              <w:spacing w:after="0"/>
              <w:rPr>
                <w:sz w:val="24"/>
                <w:szCs w:val="24"/>
              </w:rPr>
            </w:pPr>
            <w:r w:rsidRPr="00D657CC">
              <w:rPr>
                <w:sz w:val="24"/>
                <w:szCs w:val="24"/>
              </w:rPr>
              <w:t>operative dei soci, con tutte le modalita', gli strumenti, le collaborazioni e</w:t>
            </w:r>
          </w:p>
          <w:p w:rsidR="00D657CC" w:rsidRPr="00D657CC" w:rsidRDefault="00D657CC" w:rsidP="00D657CC">
            <w:pPr>
              <w:spacing w:after="0"/>
              <w:rPr>
                <w:sz w:val="24"/>
                <w:szCs w:val="24"/>
              </w:rPr>
            </w:pPr>
            <w:r w:rsidRPr="00D657CC">
              <w:rPr>
                <w:sz w:val="24"/>
                <w:szCs w:val="24"/>
              </w:rPr>
              <w:t>gli accordi ritenuti opportuni e idonei, al fine di contribuire alla</w:t>
            </w:r>
          </w:p>
          <w:p w:rsidR="00D657CC" w:rsidRPr="00D657CC" w:rsidRDefault="00D657CC" w:rsidP="00D657CC">
            <w:pPr>
              <w:spacing w:after="0"/>
              <w:rPr>
                <w:sz w:val="24"/>
                <w:szCs w:val="24"/>
              </w:rPr>
            </w:pPr>
            <w:r w:rsidRPr="00D657CC">
              <w:rPr>
                <w:sz w:val="24"/>
                <w:szCs w:val="24"/>
              </w:rPr>
              <w:t xml:space="preserve">realizzazione di obiettivi di sviluppo economico e </w:t>
            </w:r>
            <w:r w:rsidRPr="00D657CC">
              <w:rPr>
                <w:sz w:val="24"/>
                <w:szCs w:val="24"/>
              </w:rPr>
              <w:lastRenderedPageBreak/>
              <w:t>valorizzazione del</w:t>
            </w:r>
          </w:p>
          <w:p w:rsidR="00D657CC" w:rsidRPr="00D657CC" w:rsidRDefault="00D657CC" w:rsidP="00D657CC">
            <w:pPr>
              <w:spacing w:after="0"/>
              <w:rPr>
                <w:sz w:val="24"/>
                <w:szCs w:val="24"/>
              </w:rPr>
            </w:pPr>
            <w:r w:rsidRPr="00D657CC">
              <w:rPr>
                <w:sz w:val="24"/>
                <w:szCs w:val="24"/>
              </w:rPr>
              <w:t>territorio e aumento della competitivita' del sistema imprenditoriale del</w:t>
            </w:r>
          </w:p>
          <w:p w:rsidR="00D657CC" w:rsidRDefault="00D657CC" w:rsidP="00D657CC">
            <w:pPr>
              <w:spacing w:after="0"/>
              <w:rPr>
                <w:sz w:val="24"/>
                <w:szCs w:val="24"/>
              </w:rPr>
            </w:pPr>
            <w:r w:rsidRPr="00D657CC">
              <w:rPr>
                <w:sz w:val="24"/>
                <w:szCs w:val="24"/>
              </w:rPr>
              <w:t>territorio</w:t>
            </w:r>
          </w:p>
        </w:tc>
      </w:tr>
    </w:tbl>
    <w:p w:rsidR="001730EC" w:rsidRDefault="001730EC">
      <w:pPr>
        <w:spacing w:after="0"/>
        <w:jc w:val="both"/>
        <w:rPr>
          <w:sz w:val="28"/>
          <w:szCs w:val="28"/>
        </w:rPr>
      </w:pPr>
    </w:p>
    <w:p w:rsidR="00F428AD" w:rsidRDefault="00F428AD">
      <w:pPr>
        <w:spacing w:after="0"/>
        <w:jc w:val="both"/>
        <w:rPr>
          <w:sz w:val="28"/>
          <w:szCs w:val="28"/>
        </w:rPr>
      </w:pPr>
    </w:p>
    <w:p w:rsidR="00D012FB" w:rsidRDefault="009B46B7" w:rsidP="009B46B7">
      <w:pPr>
        <w:autoSpaceDE w:val="0"/>
        <w:autoSpaceDN w:val="0"/>
        <w:adjustRightInd w:val="0"/>
        <w:spacing w:before="240"/>
        <w:jc w:val="both"/>
        <w:rPr>
          <w:sz w:val="28"/>
          <w:szCs w:val="28"/>
        </w:rPr>
      </w:pPr>
      <w:r>
        <w:rPr>
          <w:i/>
          <w:sz w:val="28"/>
          <w:szCs w:val="28"/>
          <w:u w:val="single"/>
        </w:rPr>
        <w:t>SEZIONE 3 – Informazioni di dettaglio sulle singole partecipazioni</w:t>
      </w:r>
    </w:p>
    <w:p w:rsidR="00D012FB" w:rsidRDefault="00D012FB" w:rsidP="00D012FB">
      <w:pPr>
        <w:spacing w:after="0"/>
        <w:jc w:val="both"/>
        <w:rPr>
          <w:sz w:val="28"/>
          <w:szCs w:val="28"/>
        </w:rPr>
      </w:pPr>
    </w:p>
    <w:p w:rsidR="00B734D3" w:rsidRDefault="00B734D3" w:rsidP="00B734D3">
      <w:pPr>
        <w:spacing w:after="0"/>
        <w:jc w:val="both"/>
        <w:rPr>
          <w:i/>
          <w:sz w:val="28"/>
          <w:szCs w:val="28"/>
          <w:u w:val="single"/>
        </w:rPr>
      </w:pPr>
      <w:r>
        <w:rPr>
          <w:i/>
          <w:sz w:val="28"/>
          <w:szCs w:val="28"/>
          <w:u w:val="single"/>
        </w:rPr>
        <w:t>Società in house</w:t>
      </w:r>
    </w:p>
    <w:p w:rsidR="00B734D3" w:rsidRDefault="00B734D3" w:rsidP="00B734D3">
      <w:pPr>
        <w:spacing w:after="0"/>
        <w:jc w:val="both"/>
        <w:rPr>
          <w:i/>
          <w:sz w:val="28"/>
          <w:szCs w:val="28"/>
          <w:u w:val="single"/>
        </w:rPr>
      </w:pPr>
    </w:p>
    <w:p w:rsidR="00B734D3" w:rsidRPr="00AE2DC8" w:rsidRDefault="00B734D3" w:rsidP="00B734D3">
      <w:pPr>
        <w:tabs>
          <w:tab w:val="left" w:pos="709"/>
        </w:tabs>
        <w:spacing w:after="0"/>
        <w:jc w:val="both"/>
        <w:rPr>
          <w:sz w:val="28"/>
          <w:szCs w:val="28"/>
        </w:rPr>
      </w:pPr>
      <w:r>
        <w:rPr>
          <w:sz w:val="28"/>
          <w:szCs w:val="28"/>
        </w:rPr>
        <w:tab/>
      </w:r>
      <w:r w:rsidRPr="00AE2DC8">
        <w:rPr>
          <w:sz w:val="28"/>
          <w:szCs w:val="28"/>
        </w:rPr>
        <w:t>Va rilevato innanzitutto che la partecipazione in tali società risulta frazionata tra un</w:t>
      </w:r>
      <w:r>
        <w:rPr>
          <w:sz w:val="28"/>
          <w:szCs w:val="28"/>
        </w:rPr>
        <w:t xml:space="preserve"> </w:t>
      </w:r>
      <w:r w:rsidRPr="00AE2DC8">
        <w:rPr>
          <w:sz w:val="28"/>
          <w:szCs w:val="28"/>
        </w:rPr>
        <w:t xml:space="preserve">numero significativo di Camere di commercio e Unioncamere, </w:t>
      </w:r>
      <w:r>
        <w:rPr>
          <w:sz w:val="28"/>
          <w:szCs w:val="28"/>
        </w:rPr>
        <w:t>E</w:t>
      </w:r>
      <w:r w:rsidRPr="00AE2DC8">
        <w:rPr>
          <w:sz w:val="28"/>
          <w:szCs w:val="28"/>
        </w:rPr>
        <w:t>nte di</w:t>
      </w:r>
      <w:r>
        <w:rPr>
          <w:sz w:val="28"/>
          <w:szCs w:val="28"/>
        </w:rPr>
        <w:t xml:space="preserve"> </w:t>
      </w:r>
      <w:r w:rsidRPr="00AE2DC8">
        <w:rPr>
          <w:sz w:val="28"/>
          <w:szCs w:val="28"/>
        </w:rPr>
        <w:t>rappresentanza delle Camere stesse.</w:t>
      </w:r>
    </w:p>
    <w:p w:rsidR="00B734D3" w:rsidRDefault="00B734D3" w:rsidP="00B734D3">
      <w:pPr>
        <w:tabs>
          <w:tab w:val="left" w:pos="709"/>
        </w:tabs>
        <w:spacing w:after="0"/>
        <w:jc w:val="both"/>
        <w:rPr>
          <w:sz w:val="28"/>
          <w:szCs w:val="28"/>
        </w:rPr>
      </w:pPr>
      <w:r w:rsidRPr="00AE2DC8">
        <w:rPr>
          <w:sz w:val="28"/>
          <w:szCs w:val="28"/>
        </w:rPr>
        <w:t>Si tratta di società per le quali fu a suo tempo compiuta una scelta collegiale tra gli</w:t>
      </w:r>
      <w:r>
        <w:rPr>
          <w:sz w:val="28"/>
          <w:szCs w:val="28"/>
        </w:rPr>
        <w:t xml:space="preserve"> E</w:t>
      </w:r>
      <w:r w:rsidRPr="00AE2DC8">
        <w:rPr>
          <w:sz w:val="28"/>
          <w:szCs w:val="28"/>
        </w:rPr>
        <w:t>nti camerali in ordine alla loro costituzione, quali supporti specializzati negli</w:t>
      </w:r>
      <w:r>
        <w:rPr>
          <w:sz w:val="28"/>
          <w:szCs w:val="28"/>
        </w:rPr>
        <w:t xml:space="preserve"> ambiti </w:t>
      </w:r>
      <w:r w:rsidRPr="00AE2DC8">
        <w:rPr>
          <w:sz w:val="28"/>
          <w:szCs w:val="28"/>
        </w:rPr>
        <w:t>di servizio a più diretto impatto verso le imprese, ed il cui numero si è ridotto</w:t>
      </w:r>
      <w:r>
        <w:rPr>
          <w:sz w:val="28"/>
          <w:szCs w:val="28"/>
        </w:rPr>
        <w:t xml:space="preserve"> </w:t>
      </w:r>
      <w:r w:rsidRPr="00AE2DC8">
        <w:rPr>
          <w:sz w:val="28"/>
          <w:szCs w:val="28"/>
        </w:rPr>
        <w:t xml:space="preserve">negli ultimi anni. </w:t>
      </w:r>
    </w:p>
    <w:p w:rsidR="00B734D3" w:rsidRPr="00AE2DC8" w:rsidRDefault="00B734D3" w:rsidP="00B734D3">
      <w:pPr>
        <w:tabs>
          <w:tab w:val="left" w:pos="709"/>
        </w:tabs>
        <w:spacing w:after="0"/>
        <w:jc w:val="both"/>
        <w:rPr>
          <w:sz w:val="28"/>
          <w:szCs w:val="28"/>
        </w:rPr>
      </w:pPr>
      <w:r w:rsidRPr="00AE2DC8">
        <w:rPr>
          <w:sz w:val="28"/>
          <w:szCs w:val="28"/>
        </w:rPr>
        <w:t>A seguito della riforma dell’ordinamento delle Camere di</w:t>
      </w:r>
      <w:r>
        <w:rPr>
          <w:sz w:val="28"/>
          <w:szCs w:val="28"/>
        </w:rPr>
        <w:t xml:space="preserve"> </w:t>
      </w:r>
      <w:r w:rsidRPr="00AE2DC8">
        <w:rPr>
          <w:sz w:val="28"/>
          <w:szCs w:val="28"/>
        </w:rPr>
        <w:t>Commercio e del sistema camerale nel suo complesso, sono stati infatti già</w:t>
      </w:r>
      <w:r>
        <w:rPr>
          <w:sz w:val="28"/>
          <w:szCs w:val="28"/>
        </w:rPr>
        <w:t xml:space="preserve"> </w:t>
      </w:r>
      <w:r w:rsidRPr="00AE2DC8">
        <w:rPr>
          <w:sz w:val="28"/>
          <w:szCs w:val="28"/>
        </w:rPr>
        <w:t>operati alcuni interventi di riorganizzazione di alcune società di sistema.</w:t>
      </w:r>
    </w:p>
    <w:p w:rsidR="00B734D3" w:rsidRDefault="00B734D3" w:rsidP="00B734D3">
      <w:pPr>
        <w:tabs>
          <w:tab w:val="left" w:pos="709"/>
        </w:tabs>
        <w:spacing w:after="0"/>
        <w:jc w:val="both"/>
        <w:rPr>
          <w:sz w:val="28"/>
          <w:szCs w:val="28"/>
        </w:rPr>
      </w:pPr>
      <w:r w:rsidRPr="00AE2DC8">
        <w:rPr>
          <w:sz w:val="28"/>
          <w:szCs w:val="28"/>
        </w:rPr>
        <w:t>In questo ambito, sussiste l’evidente necessità di adottare un approccio</w:t>
      </w:r>
      <w:r>
        <w:rPr>
          <w:sz w:val="28"/>
          <w:szCs w:val="28"/>
        </w:rPr>
        <w:t xml:space="preserve"> </w:t>
      </w:r>
      <w:r w:rsidRPr="00AE2DC8">
        <w:rPr>
          <w:sz w:val="28"/>
          <w:szCs w:val="28"/>
        </w:rPr>
        <w:t>collaborativo di sistema per evitare di pregiudicare la funzionalità di società che</w:t>
      </w:r>
      <w:r>
        <w:rPr>
          <w:sz w:val="28"/>
          <w:szCs w:val="28"/>
        </w:rPr>
        <w:t xml:space="preserve"> </w:t>
      </w:r>
      <w:r w:rsidRPr="00AE2DC8">
        <w:rPr>
          <w:sz w:val="28"/>
          <w:szCs w:val="28"/>
        </w:rPr>
        <w:t>erogano servizi alle Camere di Commercio</w:t>
      </w:r>
      <w:r>
        <w:rPr>
          <w:sz w:val="28"/>
          <w:szCs w:val="28"/>
        </w:rPr>
        <w:t xml:space="preserve"> e mantenere la partecipazione in alcune società ritenute utili e strumentali allo svolgimento di funzioni istituzionali della Camera.</w:t>
      </w:r>
    </w:p>
    <w:p w:rsidR="00B734D3" w:rsidRDefault="00B734D3" w:rsidP="00B734D3">
      <w:pPr>
        <w:tabs>
          <w:tab w:val="left" w:pos="709"/>
        </w:tabs>
        <w:spacing w:after="0"/>
        <w:jc w:val="both"/>
        <w:rPr>
          <w:sz w:val="28"/>
          <w:szCs w:val="28"/>
        </w:rPr>
      </w:pPr>
      <w:r w:rsidRPr="007E2FE5">
        <w:rPr>
          <w:sz w:val="28"/>
          <w:szCs w:val="28"/>
        </w:rPr>
        <w:t xml:space="preserve">Per ciascuna </w:t>
      </w:r>
      <w:r>
        <w:rPr>
          <w:sz w:val="28"/>
          <w:szCs w:val="28"/>
        </w:rPr>
        <w:t xml:space="preserve">di queste </w:t>
      </w:r>
      <w:r w:rsidRPr="007E2FE5">
        <w:rPr>
          <w:sz w:val="28"/>
          <w:szCs w:val="28"/>
        </w:rPr>
        <w:t>società per le quali si è deciso il mantenimento , viene redatta una scheda di sintesi che riporta la rispondenza della società rispetto ai requisiti imposti dal TU. La prima parte riguarderà le finalità perseguite e le attività ammesse (artt. 4 e 26) e la seconda le condizioni richieste dall’art. 20, comma 2. Inoltre verranno motivate la riconducibilità ai vincoli di scopo alle condizioni richieste e l’esito finale della valutazione.</w:t>
      </w:r>
    </w:p>
    <w:p w:rsidR="00B734D3" w:rsidRDefault="00B734D3" w:rsidP="00B734D3">
      <w:pPr>
        <w:pStyle w:val="Titolo3"/>
        <w:spacing w:before="0" w:after="120"/>
        <w:jc w:val="center"/>
        <w:rPr>
          <w:rFonts w:ascii="Century Gothic" w:hAnsi="Century Gothic"/>
          <w:color w:val="C00000"/>
          <w:sz w:val="24"/>
        </w:rPr>
      </w:pPr>
      <w:bookmarkStart w:id="0" w:name="_Toc490137722"/>
    </w:p>
    <w:p w:rsidR="00B734D3" w:rsidRDefault="00B734D3" w:rsidP="00B734D3"/>
    <w:p w:rsidR="00B734D3" w:rsidRDefault="00B734D3" w:rsidP="00B734D3"/>
    <w:p w:rsidR="00B734D3" w:rsidRDefault="00B734D3" w:rsidP="00B734D3"/>
    <w:p w:rsidR="00B734D3" w:rsidRDefault="00B734D3" w:rsidP="00B734D3"/>
    <w:p w:rsidR="00B734D3" w:rsidRPr="00311FF4" w:rsidRDefault="00B734D3" w:rsidP="00B734D3"/>
    <w:p w:rsidR="00B734D3" w:rsidRPr="00724AB1" w:rsidRDefault="00B734D3" w:rsidP="00B734D3">
      <w:pPr>
        <w:pStyle w:val="Titolo3"/>
        <w:spacing w:before="0" w:after="120"/>
        <w:jc w:val="center"/>
        <w:rPr>
          <w:rFonts w:ascii="Century Gothic" w:hAnsi="Century Gothic"/>
          <w:color w:val="C00000"/>
          <w:sz w:val="24"/>
        </w:rPr>
      </w:pPr>
      <w:r w:rsidRPr="00724AB1">
        <w:rPr>
          <w:rFonts w:ascii="Century Gothic" w:hAnsi="Century Gothic"/>
          <w:color w:val="C00000"/>
          <w:sz w:val="24"/>
        </w:rPr>
        <w:t>ECOCERVED Srl</w:t>
      </w:r>
      <w:bookmarkEnd w:id="0"/>
    </w:p>
    <w:p w:rsidR="00B734D3" w:rsidRDefault="00B734D3" w:rsidP="00B734D3">
      <w:pPr>
        <w:pStyle w:val="Titolo3"/>
        <w:spacing w:before="0" w:after="120"/>
        <w:jc w:val="center"/>
        <w:rPr>
          <w:rFonts w:ascii="Century Gothic" w:hAnsi="Century Gothic"/>
          <w:color w:val="C00000"/>
          <w:sz w:val="24"/>
        </w:rPr>
      </w:pPr>
      <w:r w:rsidRPr="00724AB1">
        <w:rPr>
          <w:rFonts w:ascii="Century Gothic" w:hAnsi="Century Gothic"/>
          <w:color w:val="C00000"/>
          <w:sz w:val="24"/>
        </w:rPr>
        <w:t>(società operante secondo il modello organizzativo dell’in house</w:t>
      </w:r>
      <w:r>
        <w:rPr>
          <w:rFonts w:ascii="Century Gothic" w:hAnsi="Century Gothic"/>
          <w:color w:val="C00000"/>
          <w:sz w:val="24"/>
        </w:rPr>
        <w:t xml:space="preserve"> providing)</w:t>
      </w:r>
    </w:p>
    <w:p w:rsidR="00B734D3" w:rsidRPr="00EC0D64" w:rsidRDefault="00B734D3" w:rsidP="00B734D3"/>
    <w:tbl>
      <w:tblPr>
        <w:tblW w:w="9781" w:type="dxa"/>
        <w:tblInd w:w="70" w:type="dxa"/>
        <w:tblCellMar>
          <w:left w:w="70" w:type="dxa"/>
          <w:right w:w="70" w:type="dxa"/>
        </w:tblCellMar>
        <w:tblLook w:val="04A0"/>
      </w:tblPr>
      <w:tblGrid>
        <w:gridCol w:w="1595"/>
        <w:gridCol w:w="2233"/>
        <w:gridCol w:w="466"/>
        <w:gridCol w:w="2369"/>
        <w:gridCol w:w="200"/>
        <w:gridCol w:w="200"/>
        <w:gridCol w:w="1410"/>
        <w:gridCol w:w="701"/>
        <w:gridCol w:w="607"/>
      </w:tblGrid>
      <w:tr w:rsidR="00B734D3" w:rsidRPr="00625F95" w:rsidTr="00AA5B4D">
        <w:trPr>
          <w:trHeight w:val="319"/>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Progressivo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37393C" w:rsidRDefault="00B734D3" w:rsidP="00AA5B4D">
            <w:pPr>
              <w:spacing w:after="0" w:line="240" w:lineRule="auto"/>
              <w:jc w:val="center"/>
              <w:rPr>
                <w:rFonts w:ascii="Century Gothic" w:eastAsia="Times New Roman" w:hAnsi="Century Gothic"/>
                <w:sz w:val="20"/>
                <w:szCs w:val="20"/>
              </w:rPr>
            </w:pPr>
          </w:p>
        </w:tc>
      </w:tr>
      <w:tr w:rsidR="00B734D3" w:rsidRPr="00625F95" w:rsidTr="00AA5B4D">
        <w:trPr>
          <w:trHeight w:val="523"/>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Denominazione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37393C" w:rsidRDefault="00B734D3" w:rsidP="00AA5B4D">
            <w:pPr>
              <w:spacing w:after="0" w:line="240" w:lineRule="auto"/>
              <w:jc w:val="center"/>
              <w:rPr>
                <w:rFonts w:ascii="Century Gothic" w:eastAsia="Times New Roman" w:hAnsi="Century Gothic"/>
                <w:sz w:val="20"/>
                <w:szCs w:val="20"/>
              </w:rPr>
            </w:pPr>
            <w:r w:rsidRPr="00FE2170">
              <w:rPr>
                <w:rFonts w:ascii="Century Gothic" w:eastAsia="Times New Roman" w:hAnsi="Century Gothic"/>
                <w:sz w:val="20"/>
                <w:szCs w:val="20"/>
              </w:rPr>
              <w:t>Ecocerved Srl</w:t>
            </w:r>
          </w:p>
        </w:tc>
      </w:tr>
      <w:tr w:rsidR="00B734D3" w:rsidRPr="00625F95" w:rsidTr="00AA5B4D">
        <w:trPr>
          <w:trHeight w:val="330"/>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Tipo partecipazione:</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37393C" w:rsidRDefault="00B734D3" w:rsidP="00AA5B4D">
            <w:pPr>
              <w:spacing w:after="0" w:line="240" w:lineRule="auto"/>
              <w:jc w:val="center"/>
              <w:rPr>
                <w:rFonts w:ascii="Century Gothic" w:eastAsia="Times New Roman" w:hAnsi="Century Gothic"/>
                <w:sz w:val="20"/>
                <w:szCs w:val="20"/>
              </w:rPr>
            </w:pPr>
            <w:r w:rsidRPr="00A149A8">
              <w:rPr>
                <w:rFonts w:ascii="Century Gothic" w:eastAsia="Times New Roman" w:hAnsi="Century Gothic"/>
                <w:sz w:val="20"/>
                <w:szCs w:val="20"/>
              </w:rPr>
              <w:t>Diretta</w:t>
            </w:r>
          </w:p>
        </w:tc>
      </w:tr>
      <w:tr w:rsidR="00B734D3" w:rsidRPr="00625F95" w:rsidTr="00AA5B4D">
        <w:trPr>
          <w:trHeight w:val="499"/>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Attività svolta: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Default="00B734D3" w:rsidP="00AA5B4D">
            <w:pPr>
              <w:spacing w:after="0" w:line="240" w:lineRule="auto"/>
              <w:jc w:val="both"/>
              <w:rPr>
                <w:rFonts w:ascii="Century Gothic" w:eastAsia="Times New Roman" w:hAnsi="Century Gothic"/>
                <w:sz w:val="20"/>
                <w:szCs w:val="20"/>
              </w:rPr>
            </w:pPr>
            <w:r>
              <w:rPr>
                <w:rFonts w:ascii="Century Gothic" w:eastAsia="Times New Roman" w:hAnsi="Century Gothic"/>
                <w:sz w:val="20"/>
                <w:szCs w:val="20"/>
              </w:rPr>
              <w:t>La società ha come oggetto la progettazione, la realizz</w:t>
            </w:r>
            <w:r w:rsidRPr="00FE2170">
              <w:rPr>
                <w:rFonts w:ascii="Century Gothic" w:eastAsia="Times New Roman" w:hAnsi="Century Gothic"/>
                <w:sz w:val="20"/>
                <w:szCs w:val="20"/>
              </w:rPr>
              <w:t xml:space="preserve">azione, </w:t>
            </w:r>
            <w:r>
              <w:rPr>
                <w:rFonts w:ascii="Century Gothic" w:eastAsia="Times New Roman" w:hAnsi="Century Gothic"/>
                <w:sz w:val="20"/>
                <w:szCs w:val="20"/>
              </w:rPr>
              <w:t>la gestione di sistemi informativi per le procedure camerali in tema di ambiente.</w:t>
            </w:r>
          </w:p>
          <w:p w:rsidR="00B734D3" w:rsidRDefault="00B734D3" w:rsidP="00AA5B4D">
            <w:pPr>
              <w:spacing w:after="0" w:line="240" w:lineRule="auto"/>
              <w:jc w:val="both"/>
              <w:rPr>
                <w:rFonts w:ascii="Century Gothic" w:eastAsia="Times New Roman" w:hAnsi="Century Gothic"/>
                <w:sz w:val="20"/>
                <w:szCs w:val="20"/>
              </w:rPr>
            </w:pPr>
          </w:p>
          <w:p w:rsidR="00B734D3" w:rsidRPr="0037393C" w:rsidRDefault="00B734D3" w:rsidP="00AA5B4D">
            <w:pPr>
              <w:spacing w:after="0" w:line="240" w:lineRule="auto"/>
              <w:jc w:val="both"/>
              <w:rPr>
                <w:rFonts w:ascii="Century Gothic" w:eastAsia="Times New Roman" w:hAnsi="Century Gothic"/>
                <w:sz w:val="20"/>
                <w:szCs w:val="20"/>
              </w:rPr>
            </w:pPr>
            <w:r>
              <w:rPr>
                <w:rFonts w:ascii="Century Gothic" w:eastAsia="Times New Roman" w:hAnsi="Century Gothic"/>
                <w:sz w:val="20"/>
                <w:szCs w:val="20"/>
              </w:rPr>
              <w:t>Svolge inoltre</w:t>
            </w:r>
            <w:r w:rsidRPr="00FE2170">
              <w:rPr>
                <w:rFonts w:ascii="Century Gothic" w:eastAsia="Times New Roman" w:hAnsi="Century Gothic"/>
                <w:sz w:val="20"/>
                <w:szCs w:val="20"/>
              </w:rPr>
              <w:t xml:space="preserve"> attività di formazione</w:t>
            </w:r>
            <w:r>
              <w:rPr>
                <w:rFonts w:ascii="Century Gothic" w:eastAsia="Times New Roman" w:hAnsi="Century Gothic"/>
                <w:sz w:val="20"/>
                <w:szCs w:val="20"/>
              </w:rPr>
              <w:t>, produce e distribuisce dati inerenti all’ambiente e all’ecologia.</w:t>
            </w:r>
          </w:p>
        </w:tc>
      </w:tr>
      <w:tr w:rsidR="00B734D3" w:rsidRPr="00625F95" w:rsidTr="00AA5B4D">
        <w:trPr>
          <w:trHeight w:val="255"/>
        </w:trPr>
        <w:tc>
          <w:tcPr>
            <w:tcW w:w="9781" w:type="dxa"/>
            <w:gridSpan w:val="9"/>
            <w:shd w:val="clear" w:color="auto" w:fill="auto"/>
            <w:noWrap/>
            <w:vAlign w:val="center"/>
            <w:hideMark/>
          </w:tcPr>
          <w:p w:rsidR="00B734D3" w:rsidRPr="00625F95" w:rsidRDefault="00B734D3" w:rsidP="00AA5B4D">
            <w:pPr>
              <w:jc w:val="right"/>
              <w:rPr>
                <w:rFonts w:ascii="Century Gothic" w:eastAsia="Times New Roman" w:hAnsi="Century Gothic"/>
                <w:b/>
                <w:bCs/>
                <w:i/>
                <w:iCs/>
                <w:color w:val="C00000"/>
                <w:sz w:val="20"/>
                <w:szCs w:val="20"/>
              </w:rPr>
            </w:pPr>
          </w:p>
          <w:p w:rsidR="00B734D3" w:rsidRPr="00625F95" w:rsidRDefault="00B734D3" w:rsidP="00AA5B4D">
            <w:pPr>
              <w:jc w:val="right"/>
              <w:rPr>
                <w:rFonts w:ascii="Century Gothic" w:eastAsia="Times New Roman" w:hAnsi="Century Gothic"/>
                <w:color w:val="C00000"/>
                <w:sz w:val="20"/>
                <w:szCs w:val="20"/>
              </w:rPr>
            </w:pPr>
            <w:r w:rsidRPr="00625F95">
              <w:rPr>
                <w:rFonts w:ascii="Century Gothic" w:eastAsia="Times New Roman" w:hAnsi="Century Gothic"/>
                <w:b/>
                <w:bCs/>
                <w:i/>
                <w:iCs/>
                <w:color w:val="C00000"/>
                <w:sz w:val="20"/>
                <w:szCs w:val="20"/>
              </w:rPr>
              <w:t>Finalità perseguite e attività ammesse (articoli 4 e 26)</w:t>
            </w:r>
          </w:p>
        </w:tc>
      </w:tr>
      <w:tr w:rsidR="00B734D3" w:rsidRPr="00625F95" w:rsidTr="00AA5B4D">
        <w:trPr>
          <w:trHeight w:val="255"/>
        </w:trPr>
        <w:tc>
          <w:tcPr>
            <w:tcW w:w="9781" w:type="dxa"/>
            <w:gridSpan w:val="9"/>
            <w:tcBorders>
              <w:bottom w:val="dotted" w:sz="4" w:space="0" w:color="auto"/>
            </w:tcBorders>
            <w:shd w:val="clear" w:color="auto" w:fill="auto"/>
            <w:noWrap/>
            <w:vAlign w:val="center"/>
          </w:tcPr>
          <w:p w:rsidR="00B734D3" w:rsidRPr="00625F95" w:rsidRDefault="00B734D3" w:rsidP="00AA5B4D">
            <w:pPr>
              <w:spacing w:after="0"/>
              <w:rPr>
                <w:rFonts w:ascii="Century Gothic" w:eastAsia="Times New Roman" w:hAnsi="Century Gothic"/>
                <w:b/>
                <w:bCs/>
                <w:i/>
                <w:iCs/>
                <w:sz w:val="20"/>
                <w:szCs w:val="20"/>
              </w:rPr>
            </w:pPr>
            <w:r w:rsidRPr="00625F95">
              <w:rPr>
                <w:rFonts w:ascii="Century Gothic" w:eastAsia="Times New Roman" w:hAnsi="Century Gothic"/>
                <w:b/>
                <w:bCs/>
                <w:i/>
                <w:iCs/>
                <w:sz w:val="20"/>
                <w:szCs w:val="20"/>
              </w:rPr>
              <w:t>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Rientra nell</w:t>
            </w:r>
            <w:r>
              <w:rPr>
                <w:rFonts w:ascii="Century Gothic" w:eastAsia="Times New Roman" w:hAnsi="Century Gothic"/>
                <w:sz w:val="20"/>
                <w:szCs w:val="20"/>
              </w:rPr>
              <w:t>’</w:t>
            </w:r>
            <w:r w:rsidRPr="00625F95">
              <w:rPr>
                <w:rFonts w:ascii="Century Gothic" w:eastAsia="Times New Roman" w:hAnsi="Century Gothic"/>
                <w:sz w:val="20"/>
                <w:szCs w:val="20"/>
              </w:rPr>
              <w:t xml:space="preserve">Allegato </w:t>
            </w:r>
            <w:r>
              <w:rPr>
                <w:rFonts w:ascii="Century Gothic" w:eastAsia="Times New Roman" w:hAnsi="Century Gothic"/>
                <w:sz w:val="20"/>
                <w:szCs w:val="20"/>
              </w:rPr>
              <w:t>“</w:t>
            </w:r>
            <w:r w:rsidRPr="00625F95">
              <w:rPr>
                <w:rFonts w:ascii="Century Gothic" w:eastAsia="Times New Roman" w:hAnsi="Century Gothic"/>
                <w:sz w:val="20"/>
                <w:szCs w:val="20"/>
              </w:rPr>
              <w:t>A</w:t>
            </w:r>
            <w:r>
              <w:rPr>
                <w:rFonts w:ascii="Century Gothic" w:eastAsia="Times New Roman" w:hAnsi="Century Gothic"/>
                <w:sz w:val="20"/>
                <w:szCs w:val="20"/>
              </w:rPr>
              <w:t>”</w:t>
            </w:r>
            <w:r w:rsidRPr="00625F95">
              <w:rPr>
                <w:rFonts w:ascii="Century Gothic" w:eastAsia="Times New Roman" w:hAnsi="Century Gothic"/>
                <w:sz w:val="20"/>
                <w:szCs w:val="20"/>
              </w:rPr>
              <w:t xml:space="preserve">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175/2016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come oggetto esclusivo la gestione di fondi europei per conto dello Stato o delle Regioni, ovvero la realizzazione di progetti di ricerca finanziati dalle istituzioni dell</w:t>
            </w:r>
            <w:r>
              <w:rPr>
                <w:rFonts w:ascii="Century Gothic" w:eastAsia="Times New Roman" w:hAnsi="Century Gothic"/>
                <w:sz w:val="20"/>
                <w:szCs w:val="20"/>
              </w:rPr>
              <w:t>’</w:t>
            </w:r>
            <w:r w:rsidRPr="00625F95">
              <w:rPr>
                <w:rFonts w:ascii="Century Gothic" w:eastAsia="Times New Roman" w:hAnsi="Century Gothic"/>
                <w:sz w:val="20"/>
                <w:szCs w:val="20"/>
              </w:rPr>
              <w:t>Unione Europea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69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stata esclusa, con deliberazione adottata ai sensi dell</w:t>
            </w:r>
            <w:r>
              <w:rPr>
                <w:rFonts w:ascii="Century Gothic" w:eastAsia="Times New Roman" w:hAnsi="Century Gothic"/>
                <w:sz w:val="20"/>
                <w:szCs w:val="20"/>
              </w:rPr>
              <w:t>’</w:t>
            </w:r>
            <w:r w:rsidRPr="00625F95">
              <w:rPr>
                <w:rFonts w:ascii="Century Gothic" w:eastAsia="Times New Roman" w:hAnsi="Century Gothic"/>
                <w:sz w:val="20"/>
                <w:szCs w:val="20"/>
              </w:rPr>
              <w:t>art. 4 co. 9, secondo periodo, dall</w:t>
            </w:r>
            <w:r>
              <w:rPr>
                <w:rFonts w:ascii="Century Gothic" w:eastAsia="Times New Roman" w:hAnsi="Century Gothic"/>
                <w:sz w:val="20"/>
                <w:szCs w:val="20"/>
              </w:rPr>
              <w:t>’</w:t>
            </w:r>
            <w:r w:rsidRPr="00625F95">
              <w:rPr>
                <w:rFonts w:ascii="Century Gothic" w:eastAsia="Times New Roman" w:hAnsi="Century Gothic"/>
                <w:sz w:val="20"/>
                <w:szCs w:val="20"/>
              </w:rPr>
              <w:t>applicazione totale o parziale delle disposizioni del medesimo articolo (</w:t>
            </w:r>
            <w:r w:rsidRPr="00625F95">
              <w:rPr>
                <w:rFonts w:ascii="Century Gothic" w:eastAsia="Times New Roman" w:hAnsi="Century Gothic"/>
                <w:b/>
                <w:bCs/>
                <w:sz w:val="20"/>
                <w:szCs w:val="20"/>
              </w:rPr>
              <w:t xml:space="preserve">solo per le società partecipate </w:t>
            </w:r>
            <w:r>
              <w:rPr>
                <w:rFonts w:ascii="Century Gothic" w:eastAsia="Times New Roman" w:hAnsi="Century Gothic"/>
                <w:b/>
                <w:bCs/>
                <w:sz w:val="20"/>
                <w:szCs w:val="20"/>
              </w:rPr>
              <w:t xml:space="preserve">anche </w:t>
            </w:r>
            <w:r w:rsidRPr="00625F95">
              <w:rPr>
                <w:rFonts w:ascii="Century Gothic" w:eastAsia="Times New Roman" w:hAnsi="Century Gothic"/>
                <w:b/>
                <w:bCs/>
                <w:sz w:val="20"/>
                <w:szCs w:val="20"/>
              </w:rPr>
              <w:t>dalle Regioni/Prov. Aut.</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destinataria dei provvedimenti di cui al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159/2011 (art. 26, co. 12</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240"/>
        </w:trPr>
        <w:tc>
          <w:tcPr>
            <w:tcW w:w="1595"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699" w:type="dxa"/>
            <w:gridSpan w:val="2"/>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369"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511" w:type="dxa"/>
            <w:gridSpan w:val="4"/>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607" w:type="dxa"/>
            <w:tcBorders>
              <w:top w:val="dotted"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9781" w:type="dxa"/>
            <w:gridSpan w:val="9"/>
            <w:tcBorders>
              <w:bottom w:val="dotted" w:sz="4" w:space="0" w:color="auto"/>
            </w:tcBorders>
            <w:shd w:val="clear" w:color="auto" w:fill="auto"/>
            <w:noWrap/>
            <w:vAlign w:val="center"/>
            <w:hideMark/>
          </w:tcPr>
          <w:p w:rsidR="00B734D3" w:rsidRPr="00625F95" w:rsidRDefault="00B734D3" w:rsidP="00AA5B4D">
            <w:pPr>
              <w:spacing w:after="0"/>
              <w:jc w:val="both"/>
              <w:rPr>
                <w:rFonts w:ascii="Century Gothic" w:eastAsia="Times New Roman" w:hAnsi="Century Gothic"/>
                <w:b/>
                <w:bCs/>
                <w:i/>
                <w:iCs/>
                <w:sz w:val="20"/>
                <w:szCs w:val="20"/>
              </w:rPr>
            </w:pPr>
            <w:r w:rsidRPr="00625F95">
              <w:rPr>
                <w:rFonts w:ascii="Century Gothic" w:eastAsia="Times New Roman" w:hAnsi="Century Gothic"/>
                <w:b/>
                <w:bCs/>
                <w:i/>
                <w:iCs/>
                <w:sz w:val="20"/>
                <w:szCs w:val="20"/>
              </w:rPr>
              <w:t>Qualora non sia stata selezionata alcuna delle opzioni indicate ai punti precedenti, 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costituita in attuazione dell</w:t>
            </w:r>
            <w:r>
              <w:rPr>
                <w:rFonts w:ascii="Century Gothic" w:eastAsia="Times New Roman" w:hAnsi="Century Gothic"/>
                <w:sz w:val="20"/>
                <w:szCs w:val="20"/>
              </w:rPr>
              <w:t>’</w:t>
            </w:r>
            <w:r w:rsidRPr="00625F95">
              <w:rPr>
                <w:rFonts w:ascii="Century Gothic" w:eastAsia="Times New Roman" w:hAnsi="Century Gothic"/>
                <w:sz w:val="20"/>
                <w:szCs w:val="20"/>
              </w:rPr>
              <w:t>art. 34 del regolamento CE n. 13/2013 - Gruppi d</w:t>
            </w:r>
            <w:r>
              <w:rPr>
                <w:rFonts w:ascii="Century Gothic" w:eastAsia="Times New Roman" w:hAnsi="Century Gothic"/>
                <w:sz w:val="20"/>
                <w:szCs w:val="20"/>
              </w:rPr>
              <w:t>’</w:t>
            </w:r>
            <w:r w:rsidRPr="00625F95">
              <w:rPr>
                <w:rFonts w:ascii="Century Gothic" w:eastAsia="Times New Roman" w:hAnsi="Century Gothic"/>
                <w:sz w:val="20"/>
                <w:szCs w:val="20"/>
              </w:rPr>
              <w:t>Azione Locale (art. 4, co. 6)</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gestione di spazi fieristici e l</w:t>
            </w:r>
            <w:r>
              <w:rPr>
                <w:rFonts w:ascii="Century Gothic" w:eastAsia="Times New Roman" w:hAnsi="Century Gothic"/>
                <w:sz w:val="20"/>
                <w:szCs w:val="20"/>
              </w:rPr>
              <w:t>’</w:t>
            </w:r>
            <w:r w:rsidRPr="00625F95">
              <w:rPr>
                <w:rFonts w:ascii="Century Gothic" w:eastAsia="Times New Roman" w:hAnsi="Century Gothic"/>
                <w:sz w:val="20"/>
                <w:szCs w:val="20"/>
              </w:rPr>
              <w:t>organizzazione di eventi fieristici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realizzazione e la gestione di impianti di trasporto a fune per la mobilità turistico-sportiva in aree montane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produzione di energia da fonti rinnovabili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caratteristiche di spin off o di start up universitario, o analoghe a quelle degli enti di ricerca, ovvero gestisce aziende agricole con funzioni didattiche (art. 4, co. 8)</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7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lastRenderedPageBreak/>
              <w:t>Produce un servizio di interesse generale a rete (di cui all</w:t>
            </w:r>
            <w:r>
              <w:rPr>
                <w:rFonts w:ascii="Century Gothic" w:eastAsia="Times New Roman" w:hAnsi="Century Gothic"/>
                <w:sz w:val="20"/>
                <w:szCs w:val="20"/>
              </w:rPr>
              <w:t>’</w:t>
            </w:r>
            <w:r w:rsidRPr="00625F95">
              <w:rPr>
                <w:rFonts w:ascii="Century Gothic" w:eastAsia="Times New Roman" w:hAnsi="Century Gothic"/>
                <w:sz w:val="20"/>
                <w:szCs w:val="20"/>
              </w:rPr>
              <w:t>art. 3-bis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 138/2011) fuori dall</w:t>
            </w:r>
            <w:r>
              <w:rPr>
                <w:rFonts w:ascii="Century Gothic" w:eastAsia="Times New Roman" w:hAnsi="Century Gothic"/>
                <w:sz w:val="20"/>
                <w:szCs w:val="20"/>
              </w:rPr>
              <w:t>’</w:t>
            </w:r>
            <w:r w:rsidRPr="00625F95">
              <w:rPr>
                <w:rFonts w:ascii="Century Gothic" w:eastAsia="Times New Roman" w:hAnsi="Century Gothic"/>
                <w:sz w:val="20"/>
                <w:szCs w:val="20"/>
              </w:rPr>
              <w:t>ambito territoriale di riferimento, con affidamento dei servizi, in corso e nuovi, tramite procedure ad evidenza pubblica (art. 4, co. 9-</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(art. 4, co. 2, lett. a)</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Progetta e realizza un</w:t>
            </w:r>
            <w:r>
              <w:rPr>
                <w:rFonts w:ascii="Century Gothic" w:eastAsia="Times New Roman" w:hAnsi="Century Gothic"/>
                <w:sz w:val="20"/>
                <w:szCs w:val="20"/>
              </w:rPr>
              <w:t>’</w:t>
            </w:r>
            <w:r w:rsidRPr="00625F95">
              <w:rPr>
                <w:rFonts w:ascii="Century Gothic" w:eastAsia="Times New Roman" w:hAnsi="Century Gothic"/>
                <w:sz w:val="20"/>
                <w:szCs w:val="20"/>
              </w:rPr>
              <w:t>opera pubblica sulla base di un accordo di programma fra amministrazioni pubbliche (art. 4, co. 2, lett. b)</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Realizza e gestisce un</w:t>
            </w:r>
            <w:r>
              <w:rPr>
                <w:rFonts w:ascii="Century Gothic" w:eastAsia="Times New Roman" w:hAnsi="Century Gothic"/>
                <w:sz w:val="20"/>
                <w:szCs w:val="20"/>
              </w:rPr>
              <w:t>’</w:t>
            </w:r>
            <w:r w:rsidRPr="00625F95">
              <w:rPr>
                <w:rFonts w:ascii="Century Gothic" w:eastAsia="Times New Roman" w:hAnsi="Century Gothic"/>
                <w:sz w:val="20"/>
                <w:szCs w:val="20"/>
              </w:rPr>
              <w:t>opera pubblica ovvero organizza e gestisce un servizio di interesse generale attraverso un contratto di partenariato pubblico/privato (art. 4, co. 2, lett. c)</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beni o servizi strumentali all</w:t>
            </w:r>
            <w:r>
              <w:rPr>
                <w:rFonts w:ascii="Century Gothic" w:eastAsia="Times New Roman" w:hAnsi="Century Gothic"/>
                <w:sz w:val="20"/>
                <w:szCs w:val="20"/>
              </w:rPr>
              <w:t>’</w:t>
            </w:r>
            <w:r w:rsidRPr="00625F95">
              <w:rPr>
                <w:rFonts w:ascii="Century Gothic" w:eastAsia="Times New Roman" w:hAnsi="Century Gothic"/>
                <w:sz w:val="20"/>
                <w:szCs w:val="20"/>
              </w:rPr>
              <w:t>ente o agli enti pubblici partecipanti o all</w:t>
            </w:r>
            <w:r>
              <w:rPr>
                <w:rFonts w:ascii="Century Gothic" w:eastAsia="Times New Roman" w:hAnsi="Century Gothic"/>
                <w:sz w:val="20"/>
                <w:szCs w:val="20"/>
              </w:rPr>
              <w:t>o</w:t>
            </w:r>
            <w:r w:rsidRPr="00625F95">
              <w:rPr>
                <w:rFonts w:ascii="Century Gothic" w:eastAsia="Times New Roman" w:hAnsi="Century Gothic"/>
                <w:sz w:val="20"/>
                <w:szCs w:val="20"/>
              </w:rPr>
              <w:t xml:space="preserve"> svolgimento delle loro funzioni (art. 4, co. 2, lett. d)</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Svolge servizi di committenza (art. 4, co. 2, lett. e)</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Valorizza il patrimonio immobiliare dell</w:t>
            </w:r>
            <w:r>
              <w:rPr>
                <w:rFonts w:ascii="Century Gothic" w:eastAsia="Times New Roman" w:hAnsi="Century Gothic"/>
                <w:sz w:val="20"/>
                <w:szCs w:val="20"/>
              </w:rPr>
              <w:t>’</w:t>
            </w:r>
            <w:r w:rsidRPr="00625F95">
              <w:rPr>
                <w:rFonts w:ascii="Century Gothic" w:eastAsia="Times New Roman" w:hAnsi="Century Gothic"/>
                <w:sz w:val="20"/>
                <w:szCs w:val="20"/>
              </w:rPr>
              <w:t>amministrazione partecipante (art. 4, co. 3)</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308" w:type="dxa"/>
          <w:trHeight w:val="255"/>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r w:rsidR="00B734D3" w:rsidRPr="00625F95" w:rsidTr="00AA5B4D">
        <w:trPr>
          <w:trHeight w:val="690"/>
        </w:trPr>
        <w:tc>
          <w:tcPr>
            <w:tcW w:w="9781" w:type="dxa"/>
            <w:gridSpan w:val="9"/>
            <w:tcBorders>
              <w:top w:val="nil"/>
              <w:left w:val="nil"/>
              <w:bottom w:val="nil"/>
              <w:right w:val="nil"/>
            </w:tcBorders>
            <w:shd w:val="clear" w:color="000000" w:fill="FFFFFF"/>
            <w:vAlign w:val="center"/>
            <w:hideMark/>
          </w:tcPr>
          <w:p w:rsidR="00B734D3" w:rsidRPr="00625F95" w:rsidRDefault="00B734D3" w:rsidP="00AA5B4D">
            <w:pPr>
              <w:jc w:val="both"/>
              <w:rPr>
                <w:rFonts w:ascii="Century Gothic" w:eastAsia="Times New Roman" w:hAnsi="Century Gothic"/>
                <w:sz w:val="20"/>
                <w:szCs w:val="20"/>
              </w:rPr>
            </w:pPr>
            <w:r w:rsidRPr="00625F95">
              <w:rPr>
                <w:rFonts w:ascii="Century Gothic" w:eastAsia="Times New Roman" w:hAnsi="Century Gothic"/>
                <w:i/>
                <w:iCs/>
                <w:sz w:val="20"/>
                <w:szCs w:val="20"/>
              </w:rPr>
              <w:t>Indicare le motivazioni della riconducibilità o meno ai vincoli di scopo di cui al co. 1 o ad una delle attività di cui ai commi 2 e 3, anche con riferimento alle società che svolgono le a</w:t>
            </w:r>
            <w:r>
              <w:rPr>
                <w:rFonts w:ascii="Century Gothic" w:eastAsia="Times New Roman" w:hAnsi="Century Gothic"/>
                <w:i/>
                <w:iCs/>
                <w:sz w:val="20"/>
                <w:szCs w:val="20"/>
              </w:rPr>
              <w:t>ttività di cui ai commi 6, 7, 8:</w:t>
            </w:r>
          </w:p>
        </w:tc>
      </w:tr>
      <w:tr w:rsidR="00B734D3" w:rsidRPr="00625F95" w:rsidTr="00AA5B4D">
        <w:trPr>
          <w:trHeight w:val="2085"/>
        </w:trPr>
        <w:tc>
          <w:tcPr>
            <w:tcW w:w="9781" w:type="dxa"/>
            <w:gridSpan w:val="9"/>
            <w:tcBorders>
              <w:top w:val="single" w:sz="4" w:space="0" w:color="auto"/>
              <w:left w:val="single" w:sz="4" w:space="0" w:color="auto"/>
              <w:bottom w:val="single" w:sz="4" w:space="0" w:color="auto"/>
              <w:right w:val="single" w:sz="4" w:space="0" w:color="000000"/>
            </w:tcBorders>
            <w:shd w:val="clear" w:color="auto" w:fill="F2F2F2"/>
            <w:vAlign w:val="center"/>
          </w:tcPr>
          <w:p w:rsidR="00B734D3"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Ecocerved Srl è una società “in house” del sistema camerale nazionale che rispetta le finalità e gli scopi statutari propri delle Camere di commercio, producendo servizi strumentali ai propri soci e allo svolgimento delle loro funzioni, quali la gestione informatica dell’Albo Gestori ambientali, la gestione telematica del Modello Unico di Dichiarazione Ambientale, del registro telematico dei Gas Fluorurati e dei relativi adempimenti previsti dalla normativa di riferimento.</w:t>
            </w:r>
          </w:p>
          <w:p w:rsidR="00B734D3" w:rsidRPr="00625F95"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 xml:space="preserve">La società svolge attività strumentali all’esercizio delle funzioni assegnate alle Camere di commercio dalle leggi.  </w:t>
            </w:r>
          </w:p>
        </w:tc>
      </w:tr>
      <w:tr w:rsidR="00B734D3" w:rsidRPr="00625F95" w:rsidTr="00AA5B4D">
        <w:trPr>
          <w:gridAfter w:val="2"/>
          <w:wAfter w:w="1308" w:type="dxa"/>
          <w:trHeight w:val="240"/>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bl>
    <w:p w:rsidR="00B734D3" w:rsidRPr="00625F95" w:rsidRDefault="00B734D3" w:rsidP="00B734D3">
      <w:pPr>
        <w:jc w:val="right"/>
        <w:rPr>
          <w:rFonts w:ascii="Century Gothic" w:eastAsia="Times New Roman" w:hAnsi="Century Gothic"/>
          <w:b/>
          <w:bCs/>
          <w:i/>
          <w:iCs/>
          <w:color w:val="C00000"/>
          <w:sz w:val="20"/>
          <w:szCs w:val="20"/>
        </w:rPr>
      </w:pPr>
      <w:r w:rsidRPr="00625F95">
        <w:rPr>
          <w:rFonts w:ascii="Century Gothic" w:eastAsia="Times New Roman" w:hAnsi="Century Gothic"/>
          <w:b/>
          <w:bCs/>
          <w:i/>
          <w:iCs/>
          <w:color w:val="C00000"/>
          <w:sz w:val="20"/>
          <w:szCs w:val="20"/>
        </w:rPr>
        <w:t>Condizioni art. 20, co. 2</w:t>
      </w:r>
    </w:p>
    <w:tbl>
      <w:tblPr>
        <w:tblW w:w="11385" w:type="dxa"/>
        <w:tblInd w:w="70" w:type="dxa"/>
        <w:tblCellMar>
          <w:left w:w="70" w:type="dxa"/>
          <w:right w:w="70" w:type="dxa"/>
        </w:tblCellMar>
        <w:tblLook w:val="04A0"/>
      </w:tblPr>
      <w:tblGrid>
        <w:gridCol w:w="2897"/>
        <w:gridCol w:w="1923"/>
        <w:gridCol w:w="284"/>
        <w:gridCol w:w="220"/>
        <w:gridCol w:w="2439"/>
        <w:gridCol w:w="373"/>
        <w:gridCol w:w="236"/>
        <w:gridCol w:w="700"/>
        <w:gridCol w:w="539"/>
        <w:gridCol w:w="111"/>
        <w:gridCol w:w="77"/>
        <w:gridCol w:w="30"/>
        <w:gridCol w:w="206"/>
        <w:gridCol w:w="1350"/>
      </w:tblGrid>
      <w:tr w:rsidR="00B734D3" w:rsidRPr="00625F95" w:rsidTr="00AA5B4D">
        <w:trPr>
          <w:gridAfter w:val="5"/>
          <w:wAfter w:w="1774" w:type="dxa"/>
          <w:trHeight w:val="255"/>
        </w:trPr>
        <w:tc>
          <w:tcPr>
            <w:tcW w:w="9611" w:type="dxa"/>
            <w:gridSpan w:val="9"/>
            <w:shd w:val="clear" w:color="auto" w:fill="auto"/>
            <w:noWrap/>
            <w:vAlign w:val="center"/>
            <w:hideMark/>
          </w:tcPr>
          <w:p w:rsidR="00B734D3" w:rsidRPr="00625F95" w:rsidRDefault="00B734D3" w:rsidP="00B06EC7">
            <w:pPr>
              <w:spacing w:after="0"/>
              <w:rPr>
                <w:rFonts w:ascii="Century Gothic" w:eastAsia="Times New Roman" w:hAnsi="Century Gothic"/>
                <w:sz w:val="20"/>
                <w:szCs w:val="20"/>
              </w:rPr>
            </w:pPr>
            <w:r w:rsidRPr="00625F95">
              <w:rPr>
                <w:rFonts w:ascii="Century Gothic" w:eastAsia="Times New Roman" w:hAnsi="Century Gothic"/>
                <w:bCs/>
                <w:i/>
                <w:iCs/>
                <w:sz w:val="20"/>
                <w:szCs w:val="20"/>
              </w:rPr>
              <w:t>Indicare i seguenti dati con riferimento all</w:t>
            </w:r>
            <w:r>
              <w:rPr>
                <w:rFonts w:ascii="Century Gothic" w:eastAsia="Times New Roman" w:hAnsi="Century Gothic"/>
                <w:bCs/>
                <w:i/>
                <w:iCs/>
                <w:sz w:val="20"/>
                <w:szCs w:val="20"/>
              </w:rPr>
              <w:t>’</w:t>
            </w:r>
            <w:r>
              <w:rPr>
                <w:rFonts w:ascii="Century Gothic" w:eastAsia="Times New Roman" w:hAnsi="Century Gothic"/>
                <w:b/>
                <w:bCs/>
                <w:i/>
                <w:iCs/>
                <w:sz w:val="20"/>
                <w:szCs w:val="20"/>
              </w:rPr>
              <w:t>esercizio 201</w:t>
            </w:r>
            <w:r w:rsidR="00B06EC7">
              <w:rPr>
                <w:rFonts w:ascii="Century Gothic" w:eastAsia="Times New Roman" w:hAnsi="Century Gothic"/>
                <w:b/>
                <w:bCs/>
                <w:i/>
                <w:iCs/>
                <w:sz w:val="20"/>
                <w:szCs w:val="20"/>
              </w:rPr>
              <w:t>9</w:t>
            </w:r>
            <w:r w:rsidRPr="00625F95">
              <w:rPr>
                <w:rFonts w:ascii="Century Gothic" w:eastAsia="Times New Roman" w:hAnsi="Century Gothic"/>
                <w:bCs/>
                <w:i/>
                <w:iCs/>
                <w:sz w:val="20"/>
                <w:szCs w:val="20"/>
              </w:rPr>
              <w:t>:</w:t>
            </w:r>
          </w:p>
        </w:tc>
      </w:tr>
      <w:tr w:rsidR="00B734D3" w:rsidRPr="00625F95" w:rsidTr="00AA5B4D">
        <w:trPr>
          <w:trHeight w:val="255"/>
        </w:trPr>
        <w:tc>
          <w:tcPr>
            <w:tcW w:w="2897"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1923"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84"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2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439"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036" w:type="dxa"/>
            <w:gridSpan w:val="6"/>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2"/>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p>
        </w:tc>
        <w:tc>
          <w:tcPr>
            <w:tcW w:w="135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r>
      <w:tr w:rsidR="00B734D3" w:rsidRPr="00625F95" w:rsidTr="00AA5B4D">
        <w:trPr>
          <w:trHeight w:val="630"/>
        </w:trPr>
        <w:tc>
          <w:tcPr>
            <w:tcW w:w="289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medio dipendenti</w:t>
            </w:r>
          </w:p>
        </w:tc>
        <w:tc>
          <w:tcPr>
            <w:tcW w:w="1923" w:type="dxa"/>
            <w:tcBorders>
              <w:top w:val="single" w:sz="4" w:space="0" w:color="auto"/>
              <w:left w:val="nil"/>
              <w:bottom w:val="single" w:sz="4" w:space="0" w:color="auto"/>
              <w:right w:val="single" w:sz="4" w:space="0" w:color="auto"/>
            </w:tcBorders>
            <w:shd w:val="clear" w:color="auto" w:fill="F2F2F2"/>
            <w:noWrap/>
            <w:vAlign w:val="center"/>
            <w:hideMark/>
          </w:tcPr>
          <w:p w:rsidR="00B734D3" w:rsidRPr="0089712A" w:rsidRDefault="00B06EC7"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153</w:t>
            </w:r>
          </w:p>
        </w:tc>
        <w:tc>
          <w:tcPr>
            <w:tcW w:w="284" w:type="dxa"/>
            <w:tcBorders>
              <w:top w:val="nil"/>
              <w:left w:val="nil"/>
              <w:bottom w:val="nil"/>
              <w:right w:val="nil"/>
            </w:tcBorders>
            <w:shd w:val="clear" w:color="auto" w:fill="auto"/>
            <w:noWrap/>
            <w:vAlign w:val="center"/>
            <w:hideMark/>
          </w:tcPr>
          <w:p w:rsidR="00B734D3" w:rsidRPr="00C63451"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C63451" w:rsidRDefault="00B734D3" w:rsidP="00AA5B4D">
            <w:pPr>
              <w:spacing w:after="0"/>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C63451" w:rsidRDefault="00B734D3" w:rsidP="00AA5B4D">
            <w:pPr>
              <w:spacing w:after="0"/>
              <w:jc w:val="center"/>
              <w:rPr>
                <w:rFonts w:ascii="Century Gothic" w:eastAsia="Times New Roman" w:hAnsi="Century Gothic"/>
                <w:b/>
                <w:bCs/>
                <w:sz w:val="20"/>
                <w:szCs w:val="20"/>
              </w:rPr>
            </w:pPr>
            <w:r w:rsidRPr="00C63451">
              <w:rPr>
                <w:rFonts w:ascii="Century Gothic" w:eastAsia="Times New Roman" w:hAnsi="Century Gothic"/>
                <w:b/>
                <w:bCs/>
                <w:sz w:val="20"/>
                <w:szCs w:val="20"/>
              </w:rPr>
              <w:t>Costo del personale</w:t>
            </w:r>
          </w:p>
        </w:tc>
        <w:tc>
          <w:tcPr>
            <w:tcW w:w="2036" w:type="dxa"/>
            <w:gridSpan w:val="6"/>
            <w:tcBorders>
              <w:top w:val="single" w:sz="4" w:space="0" w:color="auto"/>
              <w:left w:val="nil"/>
              <w:bottom w:val="single" w:sz="4" w:space="0" w:color="auto"/>
              <w:right w:val="single" w:sz="4" w:space="0" w:color="auto"/>
            </w:tcBorders>
            <w:shd w:val="clear" w:color="auto" w:fill="F2F2F2"/>
            <w:vAlign w:val="center"/>
            <w:hideMark/>
          </w:tcPr>
          <w:p w:rsidR="00B734D3" w:rsidRPr="00C63451" w:rsidRDefault="00B06EC7"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6.579.654</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amministratori</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amministratori</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C63451" w:rsidRDefault="00B06EC7"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17.200</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componenti organo di controllo</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B06EC7"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componenti organo di controllo</w:t>
            </w:r>
          </w:p>
        </w:tc>
        <w:tc>
          <w:tcPr>
            <w:tcW w:w="203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Pr="00C63451" w:rsidRDefault="00B06EC7" w:rsidP="00AA5B4D">
            <w:pPr>
              <w:spacing w:after="0"/>
              <w:jc w:val="center"/>
              <w:rPr>
                <w:rFonts w:ascii="Century Gothic" w:eastAsia="Times New Roman" w:hAnsi="Century Gothic"/>
                <w:bCs/>
                <w:sz w:val="20"/>
                <w:szCs w:val="20"/>
              </w:rPr>
            </w:pPr>
            <w:r>
              <w:rPr>
                <w:rFonts w:ascii="Century Gothic" w:eastAsia="Times New Roman" w:hAnsi="Century Gothic"/>
                <w:bCs/>
                <w:sz w:val="20"/>
                <w:szCs w:val="20"/>
              </w:rPr>
              <w:t>8.000</w:t>
            </w:r>
          </w:p>
        </w:tc>
        <w:tc>
          <w:tcPr>
            <w:tcW w:w="236" w:type="dxa"/>
            <w:gridSpan w:val="2"/>
            <w:tcBorders>
              <w:top w:val="nil"/>
              <w:left w:val="single" w:sz="4" w:space="0" w:color="auto"/>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bottom"/>
            <w:hideMark/>
          </w:tcPr>
          <w:p w:rsidR="00B734D3" w:rsidRPr="0089712A" w:rsidRDefault="00B734D3" w:rsidP="00AA5B4D">
            <w:pPr>
              <w:spacing w:after="0"/>
              <w:jc w:val="center"/>
              <w:rPr>
                <w:rFonts w:ascii="Century Gothic" w:eastAsia="Times New Roman" w:hAnsi="Century Gothic"/>
                <w:i/>
                <w:iCs/>
                <w:sz w:val="20"/>
                <w:szCs w:val="20"/>
              </w:rPr>
            </w:pPr>
          </w:p>
          <w:p w:rsidR="00B734D3" w:rsidRPr="0089712A" w:rsidRDefault="00B734D3" w:rsidP="00AA5B4D">
            <w:pPr>
              <w:spacing w:after="0"/>
              <w:jc w:val="center"/>
              <w:rPr>
                <w:rFonts w:ascii="Century Gothic" w:eastAsia="Times New Roman" w:hAnsi="Century Gothic"/>
                <w:i/>
                <w:iCs/>
                <w:sz w:val="20"/>
                <w:szCs w:val="20"/>
              </w:rPr>
            </w:pPr>
            <w:r w:rsidRPr="0089712A">
              <w:rPr>
                <w:rFonts w:ascii="Century Gothic" w:eastAsia="Times New Roman" w:hAnsi="Century Gothic"/>
                <w:i/>
                <w:iCs/>
                <w:sz w:val="20"/>
                <w:szCs w:val="20"/>
              </w:rPr>
              <w:t>Importi in euro</w:t>
            </w:r>
          </w:p>
        </w:tc>
        <w:tc>
          <w:tcPr>
            <w:tcW w:w="284"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22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2"/>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135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r>
      <w:tr w:rsidR="00B734D3" w:rsidRPr="00625F95" w:rsidTr="00AA5B4D">
        <w:trPr>
          <w:trHeight w:val="255"/>
        </w:trPr>
        <w:tc>
          <w:tcPr>
            <w:tcW w:w="48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89712A" w:rsidRDefault="00B734D3" w:rsidP="00AA5B4D">
            <w:pPr>
              <w:spacing w:after="0"/>
              <w:jc w:val="center"/>
              <w:rPr>
                <w:rFonts w:ascii="Century Gothic" w:eastAsia="Times New Roman" w:hAnsi="Century Gothic"/>
                <w:b/>
                <w:bCs/>
                <w:sz w:val="20"/>
                <w:szCs w:val="20"/>
              </w:rPr>
            </w:pPr>
            <w:r w:rsidRPr="0089712A">
              <w:rPr>
                <w:rFonts w:ascii="Century Gothic" w:eastAsia="Times New Roman" w:hAnsi="Century Gothic"/>
                <w:b/>
                <w:bCs/>
                <w:sz w:val="20"/>
                <w:szCs w:val="20"/>
              </w:rPr>
              <w:t>RISULTATO D’ESERCIZIO</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447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06EC7"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06EC7" w:rsidRPr="00625F95" w:rsidRDefault="00B06EC7"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1923" w:type="dxa"/>
            <w:tcBorders>
              <w:top w:val="nil"/>
              <w:left w:val="nil"/>
              <w:bottom w:val="single" w:sz="4" w:space="0" w:color="auto"/>
              <w:right w:val="single" w:sz="4" w:space="0" w:color="auto"/>
            </w:tcBorders>
            <w:shd w:val="clear" w:color="auto" w:fill="F2F2F2"/>
            <w:vAlign w:val="center"/>
          </w:tcPr>
          <w:p w:rsidR="00B06EC7" w:rsidRDefault="00B06EC7"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185.153</w:t>
            </w:r>
          </w:p>
        </w:tc>
        <w:tc>
          <w:tcPr>
            <w:tcW w:w="284" w:type="dxa"/>
            <w:tcBorders>
              <w:top w:val="nil"/>
              <w:left w:val="nil"/>
              <w:bottom w:val="nil"/>
              <w:right w:val="nil"/>
            </w:tcBorders>
            <w:shd w:val="clear" w:color="auto" w:fill="auto"/>
            <w:noWrap/>
            <w:vAlign w:val="center"/>
            <w:hideMark/>
          </w:tcPr>
          <w:p w:rsidR="00B06EC7" w:rsidRPr="00625F95" w:rsidRDefault="00B06EC7"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06EC7" w:rsidRPr="00625F95" w:rsidRDefault="00B06EC7"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06EC7" w:rsidRDefault="00B06EC7"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2036" w:type="dxa"/>
            <w:gridSpan w:val="6"/>
            <w:tcBorders>
              <w:top w:val="nil"/>
              <w:left w:val="nil"/>
              <w:bottom w:val="single" w:sz="4" w:space="0" w:color="auto"/>
              <w:right w:val="single" w:sz="4" w:space="0" w:color="auto"/>
            </w:tcBorders>
            <w:shd w:val="clear" w:color="auto" w:fill="F2F2F2"/>
            <w:vAlign w:val="center"/>
          </w:tcPr>
          <w:p w:rsidR="00B06EC7" w:rsidRDefault="00B06EC7"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6.579.654</w:t>
            </w:r>
          </w:p>
        </w:tc>
        <w:tc>
          <w:tcPr>
            <w:tcW w:w="236" w:type="dxa"/>
            <w:gridSpan w:val="2"/>
            <w:tcBorders>
              <w:top w:val="nil"/>
              <w:left w:val="nil"/>
              <w:bottom w:val="nil"/>
              <w:right w:val="nil"/>
            </w:tcBorders>
            <w:shd w:val="clear" w:color="auto" w:fill="auto"/>
            <w:noWrap/>
            <w:vAlign w:val="center"/>
            <w:hideMark/>
          </w:tcPr>
          <w:p w:rsidR="00B06EC7" w:rsidRPr="00625F95" w:rsidRDefault="00B06EC7"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06EC7" w:rsidRPr="00625F95" w:rsidRDefault="00B06EC7"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w:t>
            </w:r>
            <w:r>
              <w:rPr>
                <w:rFonts w:ascii="Century Gothic" w:eastAsia="Times New Roman" w:hAnsi="Century Gothic"/>
                <w:b/>
                <w:bCs/>
                <w:sz w:val="20"/>
                <w:szCs w:val="20"/>
              </w:rPr>
              <w:t>018</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215.412</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9.311.997</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w:t>
            </w:r>
            <w:r>
              <w:rPr>
                <w:rFonts w:ascii="Century Gothic" w:eastAsia="Times New Roman" w:hAnsi="Century Gothic"/>
                <w:b/>
                <w:bCs/>
                <w:sz w:val="20"/>
                <w:szCs w:val="20"/>
              </w:rPr>
              <w:t>017</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256.922</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8.416.104</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177.233</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r w:rsidRPr="00625F95">
              <w:rPr>
                <w:rFonts w:ascii="Century Gothic" w:eastAsia="Times New Roman" w:hAnsi="Century Gothic"/>
                <w:b/>
                <w:bCs/>
                <w:color w:val="FF0000"/>
                <w:sz w:val="20"/>
                <w:szCs w:val="20"/>
              </w:rPr>
              <w:t> </w:t>
            </w: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r w:rsidRPr="00625F95">
              <w:rPr>
                <w:rFonts w:ascii="Century Gothic" w:eastAsia="Times New Roman" w:hAnsi="Century Gothic"/>
                <w:b/>
                <w:bCs/>
                <w:color w:val="FF0000"/>
                <w:sz w:val="20"/>
                <w:szCs w:val="20"/>
              </w:rPr>
              <w:t> </w:t>
            </w:r>
          </w:p>
        </w:tc>
        <w:tc>
          <w:tcPr>
            <w:tcW w:w="2439" w:type="dxa"/>
            <w:tcBorders>
              <w:top w:val="nil"/>
              <w:left w:val="nil"/>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8.013.559</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D2E4C">
        <w:trPr>
          <w:trHeight w:val="529"/>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lastRenderedPageBreak/>
              <w:t>2015</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445.717</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 MEDIO</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89712A" w:rsidRDefault="00CF368B" w:rsidP="00AD2E4C">
            <w:pPr>
              <w:rPr>
                <w:rFonts w:ascii="Century Gothic" w:eastAsia="Times New Roman" w:hAnsi="Century Gothic"/>
                <w:sz w:val="20"/>
                <w:szCs w:val="20"/>
              </w:rPr>
            </w:pPr>
            <w:r>
              <w:rPr>
                <w:rFonts w:ascii="Century Gothic" w:eastAsia="Times New Roman" w:hAnsi="Century Gothic"/>
                <w:sz w:val="20"/>
                <w:szCs w:val="20"/>
              </w:rPr>
              <w:t xml:space="preserve">        8.080.329</w:t>
            </w: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2014</w:t>
            </w:r>
          </w:p>
        </w:tc>
        <w:tc>
          <w:tcPr>
            <w:tcW w:w="1923" w:type="dxa"/>
            <w:tcBorders>
              <w:top w:val="nil"/>
              <w:left w:val="nil"/>
              <w:bottom w:val="single" w:sz="4" w:space="0" w:color="auto"/>
              <w:right w:val="single" w:sz="4" w:space="0" w:color="auto"/>
            </w:tcBorders>
            <w:shd w:val="clear" w:color="auto" w:fill="F2F2F2"/>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404.046</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r w:rsidRPr="00625F95">
              <w:rPr>
                <w:rFonts w:ascii="Century Gothic" w:eastAsia="Times New Roman" w:hAnsi="Century Gothic"/>
                <w:b/>
                <w:bCs/>
                <w:color w:val="FF0000"/>
                <w:sz w:val="20"/>
                <w:szCs w:val="20"/>
              </w:rPr>
              <w:t> </w:t>
            </w: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4"/>
          <w:wAfter w:w="1663" w:type="dxa"/>
          <w:trHeight w:val="255"/>
        </w:trPr>
        <w:tc>
          <w:tcPr>
            <w:tcW w:w="9722" w:type="dxa"/>
            <w:gridSpan w:val="10"/>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
                <w:bCs/>
                <w:i/>
                <w:iCs/>
                <w:sz w:val="20"/>
                <w:szCs w:val="20"/>
              </w:rPr>
              <w:t>Sussistenza delle condizioni di cui all</w:t>
            </w:r>
            <w:r>
              <w:rPr>
                <w:rFonts w:ascii="Century Gothic" w:eastAsia="Times New Roman" w:hAnsi="Century Gothic"/>
                <w:b/>
                <w:bCs/>
                <w:i/>
                <w:iCs/>
                <w:sz w:val="20"/>
                <w:szCs w:val="20"/>
              </w:rPr>
              <w:t>’</w:t>
            </w:r>
            <w:r w:rsidRPr="00625F95">
              <w:rPr>
                <w:rFonts w:ascii="Century Gothic" w:eastAsia="Times New Roman" w:hAnsi="Century Gothic"/>
                <w:b/>
                <w:bCs/>
                <w:i/>
                <w:iCs/>
                <w:sz w:val="20"/>
                <w:szCs w:val="20"/>
              </w:rPr>
              <w:t>art. 20, co. 2:</w:t>
            </w:r>
          </w:p>
        </w:tc>
      </w:tr>
      <w:tr w:rsidR="00B734D3" w:rsidRPr="00625F95" w:rsidTr="00AA5B4D">
        <w:trPr>
          <w:gridAfter w:val="7"/>
          <w:wAfter w:w="3013" w:type="dxa"/>
          <w:trHeight w:val="199"/>
        </w:trPr>
        <w:tc>
          <w:tcPr>
            <w:tcW w:w="2897"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La partecipazione societaria non rientra in alcuna delle categorie di cui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a)</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Società priva di dipendenti o con numero di amministratori superiore a quello dei dipendenti (art. 20, co. 2, lett. b)</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Svolgimento di attività analoghe o similari a quelle svolte da altre società partecipate o da enti pubblici strumentali (art. 20, co. 2, lett. c)</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7"/>
          <w:wAfter w:w="3013" w:type="dxa"/>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Fatturato medio non superiore a 500.000 euro nel triennio precedente (art. 20, co. 2, lett. d e art. 26, co. 12</w:t>
            </w:r>
            <w:r w:rsidRPr="00625F95">
              <w:rPr>
                <w:rFonts w:ascii="Century Gothic" w:eastAsia="Times New Roman" w:hAnsi="Century Gothic"/>
                <w:i/>
                <w:iCs/>
                <w:sz w:val="20"/>
                <w:szCs w:val="20"/>
              </w:rPr>
              <w:t>-quinquies</w:t>
            </w:r>
            <w:r w:rsidRPr="00625F95">
              <w:rPr>
                <w:rFonts w:ascii="Century Gothic" w:eastAsia="Times New Roman" w:hAnsi="Century Gothic"/>
                <w:sz w:val="20"/>
                <w:szCs w:val="20"/>
              </w:rPr>
              <w:t>)</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Perdite in 4 dei 5 esercizi precedenti (per società che non gestiscono un servizio di interesse generale) (art. 20, co. 2, lett. 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205097" w:rsidRDefault="00B734D3" w:rsidP="00AA5B4D">
            <w:pPr>
              <w:spacing w:after="0"/>
              <w:rPr>
                <w:rFonts w:ascii="Century Gothic" w:eastAsia="Times New Roman" w:hAnsi="Century Gothic"/>
                <w:sz w:val="20"/>
                <w:szCs w:val="20"/>
              </w:rPr>
            </w:pPr>
            <w:r w:rsidRPr="00205097">
              <w:rPr>
                <w:rFonts w:ascii="Century Gothic" w:eastAsia="Times New Roman" w:hAnsi="Century Gothic"/>
                <w:sz w:val="20"/>
                <w:szCs w:val="20"/>
              </w:rPr>
              <w:t>Necessità di contenimento dei costi di funzionamento (art. 20, co. 2, lett. f)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205097">
              <w:rPr>
                <w:rFonts w:ascii="Century Gothic" w:eastAsia="Times New Roman" w:hAnsi="Century Gothic"/>
                <w:sz w:val="20"/>
                <w:szCs w:val="20"/>
              </w:rPr>
              <w:sym w:font="Wingdings" w:char="F06F"/>
            </w:r>
          </w:p>
        </w:tc>
      </w:tr>
      <w:tr w:rsidR="00B734D3" w:rsidRPr="00625F9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Necessità di aggregazione con altre società aventi ad oggetto le attività consentite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g)</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491AA5" w:rsidTr="00AA5B4D">
        <w:trPr>
          <w:gridAfter w:val="3"/>
          <w:wAfter w:w="1586" w:type="dxa"/>
          <w:trHeight w:val="199"/>
        </w:trPr>
        <w:tc>
          <w:tcPr>
            <w:tcW w:w="2897"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p w:rsidR="00B734D3" w:rsidRPr="005046D9" w:rsidRDefault="00B734D3" w:rsidP="00AA5B4D">
            <w:pPr>
              <w:spacing w:after="0"/>
              <w:rPr>
                <w:rFonts w:ascii="Century Gothic" w:eastAsia="Times New Roman" w:hAnsi="Century Gothic"/>
                <w:b/>
                <w:i/>
                <w:iCs/>
                <w:sz w:val="20"/>
                <w:szCs w:val="20"/>
              </w:rPr>
            </w:pPr>
            <w:r w:rsidRPr="005046D9">
              <w:rPr>
                <w:rFonts w:ascii="Century Gothic" w:eastAsia="Times New Roman" w:hAnsi="Century Gothic"/>
                <w:b/>
                <w:sz w:val="20"/>
                <w:szCs w:val="20"/>
              </w:rPr>
              <w:t>Azioni da intraprendere:</w:t>
            </w:r>
          </w:p>
        </w:tc>
        <w:tc>
          <w:tcPr>
            <w:tcW w:w="1923"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iCs/>
                <w:sz w:val="20"/>
                <w:szCs w:val="20"/>
              </w:rPr>
              <w:t>Mantenimento senza alcun intervento di razionalizzazione</w:t>
            </w:r>
            <w:r w:rsidRPr="00491AA5">
              <w:rPr>
                <w:rFonts w:ascii="Century Gothic" w:eastAsia="Times New Roman" w:hAnsi="Century Gothic"/>
                <w:sz w:val="20"/>
                <w:szCs w:val="20"/>
              </w:rPr>
              <w:t xml:space="preserve">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Mantenimento della partecipazione con azioni di r</w:t>
            </w:r>
            <w:r>
              <w:rPr>
                <w:rFonts w:ascii="Century Gothic" w:eastAsia="Times New Roman" w:hAnsi="Century Gothic"/>
                <w:sz w:val="20"/>
                <w:szCs w:val="20"/>
              </w:rPr>
              <w:t>azionalizzazione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Cessione della </w:t>
            </w:r>
            <w:r>
              <w:rPr>
                <w:rFonts w:ascii="Century Gothic" w:eastAsia="Times New Roman" w:hAnsi="Century Gothic"/>
                <w:sz w:val="20"/>
                <w:szCs w:val="20"/>
              </w:rPr>
              <w:t>partecipazione a titolo oneroso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Cessione della p</w:t>
            </w:r>
            <w:r>
              <w:rPr>
                <w:rFonts w:ascii="Century Gothic" w:eastAsia="Times New Roman" w:hAnsi="Century Gothic"/>
                <w:sz w:val="20"/>
                <w:szCs w:val="20"/>
              </w:rPr>
              <w:t>artecipazione a titolo gratuito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Mess</w:t>
            </w:r>
            <w:r>
              <w:rPr>
                <w:rFonts w:ascii="Century Gothic" w:eastAsia="Times New Roman" w:hAnsi="Century Gothic"/>
                <w:sz w:val="20"/>
                <w:szCs w:val="20"/>
              </w:rPr>
              <w:t>a in liquidazione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Scioglimento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Fusione della socie</w:t>
            </w:r>
            <w:r>
              <w:rPr>
                <w:rFonts w:ascii="Century Gothic" w:eastAsia="Times New Roman" w:hAnsi="Century Gothic"/>
                <w:sz w:val="20"/>
                <w:szCs w:val="20"/>
              </w:rPr>
              <w:t>tà per unione con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Fusione della società per </w:t>
            </w:r>
            <w:r>
              <w:rPr>
                <w:rFonts w:ascii="Century Gothic" w:eastAsia="Times New Roman" w:hAnsi="Century Gothic"/>
                <w:sz w:val="20"/>
                <w:szCs w:val="20"/>
              </w:rPr>
              <w:t>incorporazione in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Perdita quota di partecipazione indiretta a causa di cessione o liquidazione della parteci</w:t>
            </w:r>
            <w:r>
              <w:rPr>
                <w:rFonts w:ascii="Century Gothic" w:eastAsia="Times New Roman" w:hAnsi="Century Gothic"/>
                <w:sz w:val="20"/>
                <w:szCs w:val="20"/>
              </w:rPr>
              <w:t>pazione nella società «tramite»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3"/>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Recesso dalla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625F95" w:rsidTr="00AA5B4D">
        <w:trPr>
          <w:trHeight w:val="255"/>
        </w:trPr>
        <w:tc>
          <w:tcPr>
            <w:tcW w:w="11385" w:type="dxa"/>
            <w:gridSpan w:val="14"/>
            <w:tcBorders>
              <w:top w:val="nil"/>
              <w:left w:val="nil"/>
              <w:bottom w:val="nil"/>
              <w:right w:val="nil"/>
            </w:tcBorders>
            <w:shd w:val="clear" w:color="000000" w:fill="FFFFFF"/>
            <w:noWrap/>
            <w:vAlign w:val="center"/>
            <w:hideMark/>
          </w:tcPr>
          <w:p w:rsidR="00B734D3" w:rsidRPr="00625F95" w:rsidRDefault="00B734D3" w:rsidP="00AA5B4D">
            <w:pPr>
              <w:spacing w:before="240" w:after="0"/>
              <w:rPr>
                <w:rFonts w:ascii="Century Gothic" w:eastAsia="Times New Roman" w:hAnsi="Century Gothic"/>
                <w:sz w:val="20"/>
                <w:szCs w:val="20"/>
              </w:rPr>
            </w:pPr>
            <w:r w:rsidRPr="00625F95">
              <w:rPr>
                <w:rFonts w:ascii="Century Gothic" w:eastAsia="Times New Roman" w:hAnsi="Century Gothic"/>
                <w:i/>
                <w:iCs/>
                <w:sz w:val="20"/>
                <w:szCs w:val="20"/>
              </w:rPr>
              <w:t xml:space="preserve">Indicare le motivazioni della </w:t>
            </w:r>
            <w:r>
              <w:rPr>
                <w:rFonts w:ascii="Century Gothic" w:eastAsia="Times New Roman" w:hAnsi="Century Gothic"/>
                <w:i/>
                <w:iCs/>
                <w:sz w:val="20"/>
                <w:szCs w:val="20"/>
              </w:rPr>
              <w:t>scelta effettuata</w:t>
            </w:r>
            <w:r w:rsidRPr="00491AA5">
              <w:rPr>
                <w:rFonts w:ascii="Century Gothic" w:eastAsia="Times New Roman" w:hAnsi="Century Gothic"/>
                <w:i/>
                <w:iCs/>
                <w:sz w:val="20"/>
                <w:szCs w:val="20"/>
              </w:rPr>
              <w:t>:</w:t>
            </w:r>
          </w:p>
        </w:tc>
      </w:tr>
      <w:tr w:rsidR="00B734D3" w:rsidRPr="00625F95" w:rsidTr="00AA5B4D">
        <w:trPr>
          <w:gridAfter w:val="2"/>
          <w:wAfter w:w="1556" w:type="dxa"/>
          <w:trHeight w:val="1711"/>
        </w:trPr>
        <w:tc>
          <w:tcPr>
            <w:tcW w:w="9829"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La società svolge compiti e funzioni previste dall’articolo 2 della legge n. 580/1993 modificata dal Decreto Legislativo n. 219/2016.</w:t>
            </w:r>
          </w:p>
          <w:p w:rsidR="00B734D3" w:rsidRPr="00625F95" w:rsidRDefault="00B734D3" w:rsidP="00AA5B4D">
            <w:pPr>
              <w:spacing w:before="120" w:after="120"/>
              <w:jc w:val="both"/>
              <w:rPr>
                <w:rFonts w:ascii="Century Gothic" w:eastAsia="Times New Roman" w:hAnsi="Century Gothic"/>
                <w:sz w:val="20"/>
                <w:szCs w:val="20"/>
              </w:rPr>
            </w:pPr>
            <w:r w:rsidRPr="00D72F1D">
              <w:rPr>
                <w:rFonts w:ascii="Century Gothic" w:eastAsia="Times New Roman" w:hAnsi="Century Gothic"/>
                <w:sz w:val="20"/>
                <w:szCs w:val="20"/>
              </w:rPr>
              <w:t>Per tale società l'Unioncamere ha provveduto</w:t>
            </w:r>
            <w:r>
              <w:rPr>
                <w:rFonts w:ascii="Century Gothic" w:eastAsia="Times New Roman" w:hAnsi="Century Gothic"/>
                <w:sz w:val="20"/>
                <w:szCs w:val="20"/>
              </w:rPr>
              <w:t>, ai sensi dell’articolo 192, comma 1, del Decreto Legislativo n. 50/2016,</w:t>
            </w:r>
            <w:r w:rsidRPr="00D72F1D">
              <w:rPr>
                <w:rFonts w:ascii="Century Gothic" w:eastAsia="Times New Roman" w:hAnsi="Century Gothic"/>
                <w:sz w:val="20"/>
                <w:szCs w:val="20"/>
              </w:rPr>
              <w:t xml:space="preserve"> agli adempimenti necessari all’iscrizione nell’Elenco ANAC per tutte le Camere di commercio e gli altri organismi del sistema camerale soci delle società in house (controllo analogo congiunto).  Si riportano di seguito gli </w:t>
            </w:r>
            <w:r>
              <w:rPr>
                <w:rFonts w:ascii="Century Gothic" w:eastAsia="Times New Roman" w:hAnsi="Century Gothic"/>
                <w:sz w:val="20"/>
                <w:szCs w:val="20"/>
              </w:rPr>
              <w:t>estremi</w:t>
            </w:r>
            <w:r w:rsidRPr="00D72F1D">
              <w:rPr>
                <w:rFonts w:ascii="Century Gothic" w:eastAsia="Times New Roman" w:hAnsi="Century Gothic"/>
                <w:sz w:val="20"/>
                <w:szCs w:val="20"/>
              </w:rPr>
              <w:t xml:space="preserve"> dell'iscrizione (Id domanda </w:t>
            </w:r>
            <w:r>
              <w:rPr>
                <w:rFonts w:ascii="Century Gothic" w:eastAsia="Times New Roman" w:hAnsi="Century Gothic"/>
                <w:sz w:val="20"/>
                <w:szCs w:val="20"/>
              </w:rPr>
              <w:t xml:space="preserve">106 </w:t>
            </w:r>
            <w:r w:rsidRPr="00D72F1D">
              <w:rPr>
                <w:rFonts w:ascii="Century Gothic" w:eastAsia="Times New Roman" w:hAnsi="Century Gothic"/>
                <w:sz w:val="20"/>
                <w:szCs w:val="20"/>
              </w:rPr>
              <w:t xml:space="preserve">- </w:t>
            </w:r>
            <w:r w:rsidRPr="00D72F1D">
              <w:rPr>
                <w:rFonts w:ascii="Century Gothic" w:eastAsia="Times New Roman" w:hAnsi="Century Gothic"/>
                <w:sz w:val="20"/>
                <w:szCs w:val="20"/>
              </w:rPr>
              <w:lastRenderedPageBreak/>
              <w:t>n</w:t>
            </w:r>
            <w:r>
              <w:rPr>
                <w:rFonts w:ascii="Century Gothic" w:eastAsia="Times New Roman" w:hAnsi="Century Gothic"/>
                <w:sz w:val="20"/>
                <w:szCs w:val="20"/>
              </w:rPr>
              <w:t>umero</w:t>
            </w:r>
            <w:r w:rsidRPr="00D72F1D">
              <w:rPr>
                <w:rFonts w:ascii="Century Gothic" w:eastAsia="Times New Roman" w:hAnsi="Century Gothic"/>
                <w:sz w:val="20"/>
                <w:szCs w:val="20"/>
              </w:rPr>
              <w:t xml:space="preserve"> protocollo </w:t>
            </w:r>
            <w:r>
              <w:rPr>
                <w:rFonts w:ascii="Century Gothic" w:eastAsia="Times New Roman" w:hAnsi="Century Gothic"/>
                <w:sz w:val="20"/>
                <w:szCs w:val="20"/>
              </w:rPr>
              <w:t>000</w:t>
            </w:r>
            <w:r w:rsidRPr="00D64136">
              <w:rPr>
                <w:rFonts w:ascii="Century Gothic" w:eastAsia="Times New Roman" w:hAnsi="Century Gothic"/>
                <w:sz w:val="20"/>
                <w:szCs w:val="20"/>
              </w:rPr>
              <w:t>6734</w:t>
            </w:r>
            <w:r>
              <w:rPr>
                <w:rFonts w:ascii="Century Gothic" w:eastAsia="Times New Roman" w:hAnsi="Century Gothic"/>
                <w:sz w:val="20"/>
                <w:szCs w:val="20"/>
              </w:rPr>
              <w:t xml:space="preserve">  del </w:t>
            </w:r>
            <w:r w:rsidRPr="00D64136">
              <w:rPr>
                <w:rFonts w:ascii="Century Gothic" w:eastAsia="Times New Roman" w:hAnsi="Century Gothic"/>
                <w:sz w:val="20"/>
                <w:szCs w:val="20"/>
              </w:rPr>
              <w:t>23/01/2018</w:t>
            </w:r>
            <w:r>
              <w:rPr>
                <w:rFonts w:ascii="Century Gothic" w:eastAsia="Times New Roman" w:hAnsi="Century Gothic"/>
                <w:sz w:val="20"/>
                <w:szCs w:val="20"/>
              </w:rPr>
              <w:t xml:space="preserve"> </w:t>
            </w:r>
            <w:r w:rsidRPr="00D72F1D">
              <w:rPr>
                <w:rFonts w:ascii="Century Gothic" w:eastAsia="Times New Roman" w:hAnsi="Century Gothic"/>
                <w:sz w:val="20"/>
                <w:szCs w:val="20"/>
              </w:rPr>
              <w:t xml:space="preserve">- data avvio istruttoria </w:t>
            </w:r>
            <w:r w:rsidRPr="00D64136">
              <w:rPr>
                <w:rFonts w:ascii="Century Gothic" w:eastAsia="Times New Roman" w:hAnsi="Century Gothic"/>
                <w:sz w:val="20"/>
                <w:szCs w:val="20"/>
              </w:rPr>
              <w:t>27/06/2018</w:t>
            </w:r>
            <w:r>
              <w:rPr>
                <w:rFonts w:ascii="Century Gothic" w:eastAsia="Times New Roman" w:hAnsi="Century Gothic"/>
                <w:sz w:val="20"/>
                <w:szCs w:val="20"/>
              </w:rPr>
              <w:t xml:space="preserve"> – </w:t>
            </w:r>
            <w:r w:rsidRPr="00D72F1D">
              <w:rPr>
                <w:rFonts w:ascii="Century Gothic" w:eastAsia="Times New Roman" w:hAnsi="Century Gothic"/>
                <w:sz w:val="20"/>
                <w:szCs w:val="20"/>
              </w:rPr>
              <w:t>esito</w:t>
            </w:r>
            <w:r>
              <w:rPr>
                <w:rFonts w:ascii="Century Gothic" w:eastAsia="Times New Roman" w:hAnsi="Century Gothic"/>
                <w:sz w:val="20"/>
                <w:szCs w:val="20"/>
              </w:rPr>
              <w:t xml:space="preserve">: iscrizione - data esito: </w:t>
            </w:r>
            <w:r w:rsidRPr="00D64136">
              <w:rPr>
                <w:rFonts w:ascii="Century Gothic" w:eastAsia="Times New Roman" w:hAnsi="Century Gothic"/>
                <w:sz w:val="20"/>
                <w:szCs w:val="20"/>
              </w:rPr>
              <w:t>16/10/2018</w:t>
            </w:r>
            <w:r>
              <w:rPr>
                <w:rFonts w:ascii="Century Gothic" w:eastAsia="Times New Roman" w:hAnsi="Century Gothic"/>
                <w:sz w:val="20"/>
                <w:szCs w:val="20"/>
              </w:rPr>
              <w:t xml:space="preserve"> </w:t>
            </w:r>
            <w:r w:rsidRPr="00D72F1D">
              <w:rPr>
                <w:rFonts w:ascii="Century Gothic" w:eastAsia="Times New Roman" w:hAnsi="Century Gothic"/>
                <w:sz w:val="20"/>
                <w:szCs w:val="20"/>
              </w:rPr>
              <w:t>).</w:t>
            </w:r>
          </w:p>
        </w:tc>
      </w:tr>
    </w:tbl>
    <w:p w:rsidR="00B734D3" w:rsidRDefault="00B734D3" w:rsidP="00B734D3">
      <w:pPr>
        <w:jc w:val="both"/>
        <w:rPr>
          <w:rFonts w:ascii="Century Gothic" w:eastAsia="Times New Roman" w:hAnsi="Century Gothic"/>
          <w:b/>
          <w:bCs/>
          <w:i/>
          <w:iCs/>
          <w:sz w:val="20"/>
          <w:szCs w:val="20"/>
        </w:rPr>
      </w:pPr>
    </w:p>
    <w:p w:rsidR="00B734D3" w:rsidRDefault="00B734D3" w:rsidP="00B734D3">
      <w:pPr>
        <w:jc w:val="both"/>
        <w:rPr>
          <w:rFonts w:ascii="Century Gothic" w:eastAsia="Times New Roman" w:hAnsi="Century Gothic"/>
          <w:b/>
          <w:bCs/>
          <w:i/>
          <w:iCs/>
          <w:sz w:val="20"/>
          <w:szCs w:val="20"/>
        </w:rPr>
      </w:pPr>
    </w:p>
    <w:p w:rsidR="00B734D3" w:rsidRDefault="00B734D3" w:rsidP="00B734D3">
      <w:pPr>
        <w:pStyle w:val="Titolo3"/>
        <w:spacing w:before="0" w:after="120"/>
        <w:jc w:val="center"/>
        <w:rPr>
          <w:rFonts w:ascii="Century Gothic" w:hAnsi="Century Gothic"/>
          <w:color w:val="C00000"/>
          <w:sz w:val="24"/>
        </w:rPr>
      </w:pPr>
      <w:bookmarkStart w:id="1" w:name="_Toc492023910"/>
      <w:r w:rsidRPr="00BC6610">
        <w:rPr>
          <w:rFonts w:ascii="Century Gothic" w:hAnsi="Century Gothic"/>
          <w:color w:val="C00000"/>
          <w:sz w:val="24"/>
        </w:rPr>
        <w:t>IC OUTSOURCING Scarl</w:t>
      </w:r>
      <w:bookmarkEnd w:id="1"/>
    </w:p>
    <w:p w:rsidR="00B734D3" w:rsidRDefault="00B734D3" w:rsidP="00B734D3">
      <w:pPr>
        <w:pStyle w:val="Titolo3"/>
        <w:spacing w:before="0" w:after="120"/>
        <w:jc w:val="center"/>
        <w:rPr>
          <w:rFonts w:ascii="Century Gothic" w:hAnsi="Century Gothic"/>
          <w:color w:val="C00000"/>
          <w:sz w:val="24"/>
        </w:rPr>
      </w:pPr>
      <w:r>
        <w:rPr>
          <w:rFonts w:ascii="Century Gothic" w:hAnsi="Century Gothic"/>
          <w:color w:val="C00000"/>
          <w:sz w:val="24"/>
        </w:rPr>
        <w:t>(società operante secondo il modello organizzativo dell’in house providing)</w:t>
      </w:r>
    </w:p>
    <w:p w:rsidR="00B734D3" w:rsidRPr="00D66474" w:rsidRDefault="00B734D3" w:rsidP="00B734D3"/>
    <w:tbl>
      <w:tblPr>
        <w:tblW w:w="9781" w:type="dxa"/>
        <w:tblInd w:w="70" w:type="dxa"/>
        <w:tblCellMar>
          <w:left w:w="70" w:type="dxa"/>
          <w:right w:w="70" w:type="dxa"/>
        </w:tblCellMar>
        <w:tblLook w:val="04A0"/>
      </w:tblPr>
      <w:tblGrid>
        <w:gridCol w:w="1595"/>
        <w:gridCol w:w="2233"/>
        <w:gridCol w:w="466"/>
        <w:gridCol w:w="2369"/>
        <w:gridCol w:w="200"/>
        <w:gridCol w:w="200"/>
        <w:gridCol w:w="1410"/>
        <w:gridCol w:w="701"/>
        <w:gridCol w:w="607"/>
      </w:tblGrid>
      <w:tr w:rsidR="00B734D3" w:rsidRPr="00625F95" w:rsidTr="00AA5B4D">
        <w:trPr>
          <w:trHeight w:val="319"/>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Progressivo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C1630D" w:rsidRDefault="00B734D3" w:rsidP="00AA5B4D">
            <w:pPr>
              <w:spacing w:after="0" w:line="240" w:lineRule="auto"/>
              <w:jc w:val="center"/>
              <w:rPr>
                <w:rFonts w:ascii="Century Gothic" w:eastAsia="Times New Roman" w:hAnsi="Century Gothic"/>
                <w:sz w:val="20"/>
                <w:szCs w:val="20"/>
              </w:rPr>
            </w:pPr>
          </w:p>
        </w:tc>
      </w:tr>
      <w:tr w:rsidR="00B734D3" w:rsidRPr="00625F95" w:rsidTr="00AA5B4D">
        <w:trPr>
          <w:trHeight w:val="523"/>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Denominazione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r w:rsidRPr="00BE7AF5">
              <w:rPr>
                <w:rFonts w:ascii="Century Gothic" w:eastAsia="Times New Roman" w:hAnsi="Century Gothic"/>
                <w:sz w:val="20"/>
                <w:szCs w:val="20"/>
                <w:lang w:val="en-US"/>
              </w:rPr>
              <w:t>IC Outsourcing Scarl</w:t>
            </w:r>
          </w:p>
        </w:tc>
      </w:tr>
      <w:tr w:rsidR="00B734D3" w:rsidRPr="00625F95" w:rsidTr="00AA5B4D">
        <w:trPr>
          <w:trHeight w:val="330"/>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Tipo partecipazione:</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C1630D" w:rsidRDefault="00B734D3" w:rsidP="00AA5B4D">
            <w:pPr>
              <w:spacing w:after="0" w:line="240" w:lineRule="auto"/>
              <w:jc w:val="center"/>
              <w:rPr>
                <w:rFonts w:ascii="Century Gothic" w:eastAsia="Times New Roman" w:hAnsi="Century Gothic"/>
                <w:sz w:val="20"/>
                <w:szCs w:val="20"/>
              </w:rPr>
            </w:pPr>
            <w:r>
              <w:rPr>
                <w:rFonts w:ascii="Century Gothic" w:eastAsia="Times New Roman" w:hAnsi="Century Gothic"/>
                <w:sz w:val="20"/>
                <w:szCs w:val="20"/>
              </w:rPr>
              <w:t>Diretta</w:t>
            </w:r>
          </w:p>
        </w:tc>
      </w:tr>
      <w:tr w:rsidR="00B734D3" w:rsidRPr="00625F95" w:rsidTr="00AA5B4D">
        <w:trPr>
          <w:trHeight w:val="499"/>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Attività svolta: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line="240" w:lineRule="auto"/>
              <w:jc w:val="both"/>
              <w:rPr>
                <w:rFonts w:ascii="Century Gothic" w:eastAsia="Times New Roman" w:hAnsi="Century Gothic"/>
                <w:b/>
                <w:bCs/>
                <w:i/>
                <w:iCs/>
                <w:sz w:val="20"/>
                <w:szCs w:val="20"/>
              </w:rPr>
            </w:pPr>
            <w:r w:rsidRPr="004C02B8">
              <w:rPr>
                <w:rFonts w:ascii="Century Gothic" w:eastAsia="Times New Roman" w:hAnsi="Century Gothic"/>
                <w:sz w:val="20"/>
                <w:szCs w:val="20"/>
              </w:rPr>
              <w:t xml:space="preserve">La società ha lo scopo di fornire servizi necessari alle </w:t>
            </w:r>
            <w:r>
              <w:rPr>
                <w:rFonts w:ascii="Century Gothic" w:eastAsia="Times New Roman" w:hAnsi="Century Gothic"/>
                <w:sz w:val="20"/>
                <w:szCs w:val="20"/>
              </w:rPr>
              <w:t>CCIAA</w:t>
            </w:r>
            <w:r w:rsidRPr="004C02B8">
              <w:rPr>
                <w:rFonts w:ascii="Century Gothic" w:eastAsia="Times New Roman" w:hAnsi="Century Gothic"/>
                <w:sz w:val="20"/>
                <w:szCs w:val="20"/>
              </w:rPr>
              <w:t xml:space="preserve"> gestendo attività di immagazzinamento e conservazione di archivi cartacei e provvedendo alla loro conservazione con strumenti ottici, fornendo servizi di acquisto ed elaborazione dati, gestendo il patr</w:t>
            </w:r>
            <w:r>
              <w:rPr>
                <w:rFonts w:ascii="Century Gothic" w:eastAsia="Times New Roman" w:hAnsi="Century Gothic"/>
                <w:sz w:val="20"/>
                <w:szCs w:val="20"/>
              </w:rPr>
              <w:t>i</w:t>
            </w:r>
            <w:r w:rsidRPr="004C02B8">
              <w:rPr>
                <w:rFonts w:ascii="Century Gothic" w:eastAsia="Times New Roman" w:hAnsi="Century Gothic"/>
                <w:sz w:val="20"/>
                <w:szCs w:val="20"/>
              </w:rPr>
              <w:t>monio immobiliare anche attraverso la gestione logistica funzionale e amministrativa delle sedi e uffici di rappresentanza.</w:t>
            </w:r>
          </w:p>
        </w:tc>
      </w:tr>
      <w:tr w:rsidR="00B734D3" w:rsidRPr="00625F95" w:rsidTr="00AA5B4D">
        <w:trPr>
          <w:trHeight w:val="255"/>
        </w:trPr>
        <w:tc>
          <w:tcPr>
            <w:tcW w:w="9781" w:type="dxa"/>
            <w:gridSpan w:val="9"/>
            <w:shd w:val="clear" w:color="auto" w:fill="auto"/>
            <w:noWrap/>
            <w:vAlign w:val="center"/>
            <w:hideMark/>
          </w:tcPr>
          <w:p w:rsidR="00B734D3" w:rsidRPr="00625F95" w:rsidRDefault="00B734D3" w:rsidP="00AA5B4D">
            <w:pPr>
              <w:jc w:val="right"/>
              <w:rPr>
                <w:rFonts w:ascii="Century Gothic" w:eastAsia="Times New Roman" w:hAnsi="Century Gothic"/>
                <w:b/>
                <w:bCs/>
                <w:i/>
                <w:iCs/>
                <w:color w:val="C00000"/>
                <w:sz w:val="20"/>
                <w:szCs w:val="20"/>
              </w:rPr>
            </w:pPr>
          </w:p>
          <w:p w:rsidR="00B734D3" w:rsidRPr="00625F95" w:rsidRDefault="00B734D3" w:rsidP="00AA5B4D">
            <w:pPr>
              <w:jc w:val="right"/>
              <w:rPr>
                <w:rFonts w:ascii="Century Gothic" w:eastAsia="Times New Roman" w:hAnsi="Century Gothic"/>
                <w:color w:val="C00000"/>
                <w:sz w:val="20"/>
                <w:szCs w:val="20"/>
              </w:rPr>
            </w:pPr>
            <w:r w:rsidRPr="00625F95">
              <w:rPr>
                <w:rFonts w:ascii="Century Gothic" w:eastAsia="Times New Roman" w:hAnsi="Century Gothic"/>
                <w:b/>
                <w:bCs/>
                <w:i/>
                <w:iCs/>
                <w:color w:val="C00000"/>
                <w:sz w:val="20"/>
                <w:szCs w:val="20"/>
              </w:rPr>
              <w:t>Finalità perseguite e attività ammesse (articoli 4 e 26)</w:t>
            </w:r>
          </w:p>
        </w:tc>
      </w:tr>
      <w:tr w:rsidR="00B734D3" w:rsidRPr="00625F95" w:rsidTr="00AA5B4D">
        <w:trPr>
          <w:trHeight w:val="255"/>
        </w:trPr>
        <w:tc>
          <w:tcPr>
            <w:tcW w:w="9781" w:type="dxa"/>
            <w:gridSpan w:val="9"/>
            <w:tcBorders>
              <w:bottom w:val="dotted" w:sz="4" w:space="0" w:color="auto"/>
            </w:tcBorders>
            <w:shd w:val="clear" w:color="auto" w:fill="auto"/>
            <w:noWrap/>
            <w:vAlign w:val="center"/>
          </w:tcPr>
          <w:p w:rsidR="00B734D3" w:rsidRPr="00625F95" w:rsidRDefault="00B734D3" w:rsidP="00AA5B4D">
            <w:pPr>
              <w:spacing w:after="0"/>
              <w:rPr>
                <w:rFonts w:ascii="Century Gothic" w:eastAsia="Times New Roman" w:hAnsi="Century Gothic"/>
                <w:b/>
                <w:bCs/>
                <w:i/>
                <w:iCs/>
                <w:sz w:val="20"/>
                <w:szCs w:val="20"/>
              </w:rPr>
            </w:pPr>
            <w:r w:rsidRPr="00625F95">
              <w:rPr>
                <w:rFonts w:ascii="Century Gothic" w:eastAsia="Times New Roman" w:hAnsi="Century Gothic"/>
                <w:b/>
                <w:bCs/>
                <w:i/>
                <w:iCs/>
                <w:sz w:val="20"/>
                <w:szCs w:val="20"/>
              </w:rPr>
              <w:t>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Rientra nell</w:t>
            </w:r>
            <w:r>
              <w:rPr>
                <w:rFonts w:ascii="Century Gothic" w:eastAsia="Times New Roman" w:hAnsi="Century Gothic"/>
                <w:sz w:val="20"/>
                <w:szCs w:val="20"/>
              </w:rPr>
              <w:t>’</w:t>
            </w:r>
            <w:r w:rsidRPr="00625F95">
              <w:rPr>
                <w:rFonts w:ascii="Century Gothic" w:eastAsia="Times New Roman" w:hAnsi="Century Gothic"/>
                <w:sz w:val="20"/>
                <w:szCs w:val="20"/>
              </w:rPr>
              <w:t xml:space="preserve">Allegato </w:t>
            </w:r>
            <w:r>
              <w:rPr>
                <w:rFonts w:ascii="Century Gothic" w:eastAsia="Times New Roman" w:hAnsi="Century Gothic"/>
                <w:sz w:val="20"/>
                <w:szCs w:val="20"/>
              </w:rPr>
              <w:t>“</w:t>
            </w:r>
            <w:r w:rsidRPr="00625F95">
              <w:rPr>
                <w:rFonts w:ascii="Century Gothic" w:eastAsia="Times New Roman" w:hAnsi="Century Gothic"/>
                <w:sz w:val="20"/>
                <w:szCs w:val="20"/>
              </w:rPr>
              <w:t>A</w:t>
            </w:r>
            <w:r>
              <w:rPr>
                <w:rFonts w:ascii="Century Gothic" w:eastAsia="Times New Roman" w:hAnsi="Century Gothic"/>
                <w:sz w:val="20"/>
                <w:szCs w:val="20"/>
              </w:rPr>
              <w:t>”</w:t>
            </w:r>
            <w:r w:rsidRPr="00625F95">
              <w:rPr>
                <w:rFonts w:ascii="Century Gothic" w:eastAsia="Times New Roman" w:hAnsi="Century Gothic"/>
                <w:sz w:val="20"/>
                <w:szCs w:val="20"/>
              </w:rPr>
              <w:t xml:space="preserve">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175/2016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come oggetto esclusivo la gestione di fondi europei per conto dello Stato o delle Regioni, ovvero la realizzazione di progetti di ricerca finanziati dalle istituzioni dell</w:t>
            </w:r>
            <w:r>
              <w:rPr>
                <w:rFonts w:ascii="Century Gothic" w:eastAsia="Times New Roman" w:hAnsi="Century Gothic"/>
                <w:sz w:val="20"/>
                <w:szCs w:val="20"/>
              </w:rPr>
              <w:t>’</w:t>
            </w:r>
            <w:r w:rsidRPr="00625F95">
              <w:rPr>
                <w:rFonts w:ascii="Century Gothic" w:eastAsia="Times New Roman" w:hAnsi="Century Gothic"/>
                <w:sz w:val="20"/>
                <w:szCs w:val="20"/>
              </w:rPr>
              <w:t>Unione Europea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69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stata esclusa, con deliberazione adottata ai sensi dell</w:t>
            </w:r>
            <w:r>
              <w:rPr>
                <w:rFonts w:ascii="Century Gothic" w:eastAsia="Times New Roman" w:hAnsi="Century Gothic"/>
                <w:sz w:val="20"/>
                <w:szCs w:val="20"/>
              </w:rPr>
              <w:t>’</w:t>
            </w:r>
            <w:r w:rsidRPr="00625F95">
              <w:rPr>
                <w:rFonts w:ascii="Century Gothic" w:eastAsia="Times New Roman" w:hAnsi="Century Gothic"/>
                <w:sz w:val="20"/>
                <w:szCs w:val="20"/>
              </w:rPr>
              <w:t>art. 4 co. 9, secondo periodo, dall</w:t>
            </w:r>
            <w:r>
              <w:rPr>
                <w:rFonts w:ascii="Century Gothic" w:eastAsia="Times New Roman" w:hAnsi="Century Gothic"/>
                <w:sz w:val="20"/>
                <w:szCs w:val="20"/>
              </w:rPr>
              <w:t>’</w:t>
            </w:r>
            <w:r w:rsidRPr="00625F95">
              <w:rPr>
                <w:rFonts w:ascii="Century Gothic" w:eastAsia="Times New Roman" w:hAnsi="Century Gothic"/>
                <w:sz w:val="20"/>
                <w:szCs w:val="20"/>
              </w:rPr>
              <w:t>applicazione totale o parziale delle disposizioni del medesimo articolo (</w:t>
            </w:r>
            <w:r w:rsidRPr="00625F95">
              <w:rPr>
                <w:rFonts w:ascii="Century Gothic" w:eastAsia="Times New Roman" w:hAnsi="Century Gothic"/>
                <w:b/>
                <w:bCs/>
                <w:sz w:val="20"/>
                <w:szCs w:val="20"/>
              </w:rPr>
              <w:t xml:space="preserve">solo per le società partecipate </w:t>
            </w:r>
            <w:r>
              <w:rPr>
                <w:rFonts w:ascii="Century Gothic" w:eastAsia="Times New Roman" w:hAnsi="Century Gothic"/>
                <w:b/>
                <w:bCs/>
                <w:sz w:val="20"/>
                <w:szCs w:val="20"/>
              </w:rPr>
              <w:t xml:space="preserve">anche </w:t>
            </w:r>
            <w:r w:rsidRPr="00625F95">
              <w:rPr>
                <w:rFonts w:ascii="Century Gothic" w:eastAsia="Times New Roman" w:hAnsi="Century Gothic"/>
                <w:b/>
                <w:bCs/>
                <w:sz w:val="20"/>
                <w:szCs w:val="20"/>
              </w:rPr>
              <w:t>dalle Regioni/Prov. Aut.</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destinataria dei provvedimenti di cui al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159/2011 (art. 26, co. 12</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240"/>
        </w:trPr>
        <w:tc>
          <w:tcPr>
            <w:tcW w:w="1595"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699" w:type="dxa"/>
            <w:gridSpan w:val="2"/>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369"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511" w:type="dxa"/>
            <w:gridSpan w:val="4"/>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607" w:type="dxa"/>
            <w:tcBorders>
              <w:top w:val="dotted"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9781" w:type="dxa"/>
            <w:gridSpan w:val="9"/>
            <w:tcBorders>
              <w:bottom w:val="dotted" w:sz="4" w:space="0" w:color="auto"/>
            </w:tcBorders>
            <w:shd w:val="clear" w:color="auto" w:fill="auto"/>
            <w:noWrap/>
            <w:vAlign w:val="center"/>
            <w:hideMark/>
          </w:tcPr>
          <w:p w:rsidR="00B734D3" w:rsidRPr="00625F95" w:rsidRDefault="00B734D3" w:rsidP="00AA5B4D">
            <w:pPr>
              <w:spacing w:after="0"/>
              <w:jc w:val="both"/>
              <w:rPr>
                <w:rFonts w:ascii="Century Gothic" w:eastAsia="Times New Roman" w:hAnsi="Century Gothic"/>
                <w:b/>
                <w:bCs/>
                <w:i/>
                <w:iCs/>
                <w:sz w:val="20"/>
                <w:szCs w:val="20"/>
              </w:rPr>
            </w:pPr>
            <w:r w:rsidRPr="00625F95">
              <w:rPr>
                <w:rFonts w:ascii="Century Gothic" w:eastAsia="Times New Roman" w:hAnsi="Century Gothic"/>
                <w:b/>
                <w:bCs/>
                <w:i/>
                <w:iCs/>
                <w:sz w:val="20"/>
                <w:szCs w:val="20"/>
              </w:rPr>
              <w:t>Qualora non sia stata selezionata alcuna delle opzioni indicate ai punti precedenti, 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costituita in attuazione dell</w:t>
            </w:r>
            <w:r>
              <w:rPr>
                <w:rFonts w:ascii="Century Gothic" w:eastAsia="Times New Roman" w:hAnsi="Century Gothic"/>
                <w:sz w:val="20"/>
                <w:szCs w:val="20"/>
              </w:rPr>
              <w:t>’</w:t>
            </w:r>
            <w:r w:rsidRPr="00625F95">
              <w:rPr>
                <w:rFonts w:ascii="Century Gothic" w:eastAsia="Times New Roman" w:hAnsi="Century Gothic"/>
                <w:sz w:val="20"/>
                <w:szCs w:val="20"/>
              </w:rPr>
              <w:t>art. 34 del regolamento CE n. 13/2013 - Gruppi d</w:t>
            </w:r>
            <w:r>
              <w:rPr>
                <w:rFonts w:ascii="Century Gothic" w:eastAsia="Times New Roman" w:hAnsi="Century Gothic"/>
                <w:sz w:val="20"/>
                <w:szCs w:val="20"/>
              </w:rPr>
              <w:t>’</w:t>
            </w:r>
            <w:r w:rsidRPr="00625F95">
              <w:rPr>
                <w:rFonts w:ascii="Century Gothic" w:eastAsia="Times New Roman" w:hAnsi="Century Gothic"/>
                <w:sz w:val="20"/>
                <w:szCs w:val="20"/>
              </w:rPr>
              <w:t>Azione Locale (art. 4, co. 6)</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gestione di spazi fieristici e l</w:t>
            </w:r>
            <w:r>
              <w:rPr>
                <w:rFonts w:ascii="Century Gothic" w:eastAsia="Times New Roman" w:hAnsi="Century Gothic"/>
                <w:sz w:val="20"/>
                <w:szCs w:val="20"/>
              </w:rPr>
              <w:t>’</w:t>
            </w:r>
            <w:r w:rsidRPr="00625F95">
              <w:rPr>
                <w:rFonts w:ascii="Century Gothic" w:eastAsia="Times New Roman" w:hAnsi="Century Gothic"/>
                <w:sz w:val="20"/>
                <w:szCs w:val="20"/>
              </w:rPr>
              <w:t>organizzazione di eventi fieristici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realizzazione e la gestione di impianti di trasporto a fune per la mobilità turistico-sportiva in aree montane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lastRenderedPageBreak/>
              <w:t>Ha per oggetto sociale prevalente la produzione di energia da fonti rinnovabili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caratteristiche di spin off o di start up universitario, o analoghe a quelle degli enti di ricerca, ovvero gestisce aziende agricole con funzioni didattiche (art. 4, co. 8)</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7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 rete (di cui all</w:t>
            </w:r>
            <w:r>
              <w:rPr>
                <w:rFonts w:ascii="Century Gothic" w:eastAsia="Times New Roman" w:hAnsi="Century Gothic"/>
                <w:sz w:val="20"/>
                <w:szCs w:val="20"/>
              </w:rPr>
              <w:t>’</w:t>
            </w:r>
            <w:r w:rsidRPr="00625F95">
              <w:rPr>
                <w:rFonts w:ascii="Century Gothic" w:eastAsia="Times New Roman" w:hAnsi="Century Gothic"/>
                <w:sz w:val="20"/>
                <w:szCs w:val="20"/>
              </w:rPr>
              <w:t>art. 3-bis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 138/2011) fuori dall</w:t>
            </w:r>
            <w:r>
              <w:rPr>
                <w:rFonts w:ascii="Century Gothic" w:eastAsia="Times New Roman" w:hAnsi="Century Gothic"/>
                <w:sz w:val="20"/>
                <w:szCs w:val="20"/>
              </w:rPr>
              <w:t>’</w:t>
            </w:r>
            <w:r w:rsidRPr="00625F95">
              <w:rPr>
                <w:rFonts w:ascii="Century Gothic" w:eastAsia="Times New Roman" w:hAnsi="Century Gothic"/>
                <w:sz w:val="20"/>
                <w:szCs w:val="20"/>
              </w:rPr>
              <w:t>ambito territoriale di riferimento, con affidamento dei servizi, in corso e nuovi, tramite procedure ad evidenza pubblica (art. 4, co. 9-</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(art. 4, co. 2, lett. a)</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Progetta e realizza un</w:t>
            </w:r>
            <w:r>
              <w:rPr>
                <w:rFonts w:ascii="Century Gothic" w:eastAsia="Times New Roman" w:hAnsi="Century Gothic"/>
                <w:sz w:val="20"/>
                <w:szCs w:val="20"/>
              </w:rPr>
              <w:t>’</w:t>
            </w:r>
            <w:r w:rsidRPr="00625F95">
              <w:rPr>
                <w:rFonts w:ascii="Century Gothic" w:eastAsia="Times New Roman" w:hAnsi="Century Gothic"/>
                <w:sz w:val="20"/>
                <w:szCs w:val="20"/>
              </w:rPr>
              <w:t>opera pubblica sulla base di un accordo di programma fra amministrazioni pubbliche (art. 4, co. 2, lett. b)</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Realizza e gestisce un</w:t>
            </w:r>
            <w:r>
              <w:rPr>
                <w:rFonts w:ascii="Century Gothic" w:eastAsia="Times New Roman" w:hAnsi="Century Gothic"/>
                <w:sz w:val="20"/>
                <w:szCs w:val="20"/>
              </w:rPr>
              <w:t>’</w:t>
            </w:r>
            <w:r w:rsidRPr="00625F95">
              <w:rPr>
                <w:rFonts w:ascii="Century Gothic" w:eastAsia="Times New Roman" w:hAnsi="Century Gothic"/>
                <w:sz w:val="20"/>
                <w:szCs w:val="20"/>
              </w:rPr>
              <w:t>opera pubblica ovvero organizza e gestisce un servizio di interesse generale attraverso un contratto di partenariato pubblico/privato (art. 4, co. 2, lett. c)</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beni o servizi strumentali all</w:t>
            </w:r>
            <w:r>
              <w:rPr>
                <w:rFonts w:ascii="Century Gothic" w:eastAsia="Times New Roman" w:hAnsi="Century Gothic"/>
                <w:sz w:val="20"/>
                <w:szCs w:val="20"/>
              </w:rPr>
              <w:t>’</w:t>
            </w:r>
            <w:r w:rsidRPr="00625F95">
              <w:rPr>
                <w:rFonts w:ascii="Century Gothic" w:eastAsia="Times New Roman" w:hAnsi="Century Gothic"/>
                <w:sz w:val="20"/>
                <w:szCs w:val="20"/>
              </w:rPr>
              <w:t>ente o agli enti pubblici partecipanti o all</w:t>
            </w:r>
            <w:r>
              <w:rPr>
                <w:rFonts w:ascii="Century Gothic" w:eastAsia="Times New Roman" w:hAnsi="Century Gothic"/>
                <w:sz w:val="20"/>
                <w:szCs w:val="20"/>
              </w:rPr>
              <w:t>o</w:t>
            </w:r>
            <w:r w:rsidRPr="00625F95">
              <w:rPr>
                <w:rFonts w:ascii="Century Gothic" w:eastAsia="Times New Roman" w:hAnsi="Century Gothic"/>
                <w:sz w:val="20"/>
                <w:szCs w:val="20"/>
              </w:rPr>
              <w:t xml:space="preserve"> svolgimento delle loro funzioni (art. 4, co. 2, lett. d)</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Svolge servizi di committenza (art. 4, co. 2, lett. e)</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Valorizza il patrimonio immobiliare dell</w:t>
            </w:r>
            <w:r>
              <w:rPr>
                <w:rFonts w:ascii="Century Gothic" w:eastAsia="Times New Roman" w:hAnsi="Century Gothic"/>
                <w:sz w:val="20"/>
                <w:szCs w:val="20"/>
              </w:rPr>
              <w:t>’</w:t>
            </w:r>
            <w:r w:rsidRPr="00625F95">
              <w:rPr>
                <w:rFonts w:ascii="Century Gothic" w:eastAsia="Times New Roman" w:hAnsi="Century Gothic"/>
                <w:sz w:val="20"/>
                <w:szCs w:val="20"/>
              </w:rPr>
              <w:t>amministrazione partecipante (art. 4, co. 3)</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308" w:type="dxa"/>
          <w:trHeight w:val="255"/>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r w:rsidR="00B734D3" w:rsidRPr="00625F95" w:rsidTr="00AA5B4D">
        <w:trPr>
          <w:trHeight w:val="690"/>
        </w:trPr>
        <w:tc>
          <w:tcPr>
            <w:tcW w:w="9781" w:type="dxa"/>
            <w:gridSpan w:val="9"/>
            <w:tcBorders>
              <w:top w:val="nil"/>
              <w:left w:val="nil"/>
              <w:bottom w:val="nil"/>
              <w:right w:val="nil"/>
            </w:tcBorders>
            <w:shd w:val="clear" w:color="000000" w:fill="FFFFFF"/>
            <w:vAlign w:val="center"/>
            <w:hideMark/>
          </w:tcPr>
          <w:p w:rsidR="00B734D3" w:rsidRPr="00625F95" w:rsidRDefault="00B734D3" w:rsidP="00AA5B4D">
            <w:pPr>
              <w:jc w:val="both"/>
              <w:rPr>
                <w:rFonts w:ascii="Century Gothic" w:eastAsia="Times New Roman" w:hAnsi="Century Gothic"/>
                <w:sz w:val="20"/>
                <w:szCs w:val="20"/>
              </w:rPr>
            </w:pPr>
            <w:r w:rsidRPr="00625F95">
              <w:rPr>
                <w:rFonts w:ascii="Century Gothic" w:eastAsia="Times New Roman" w:hAnsi="Century Gothic"/>
                <w:i/>
                <w:iCs/>
                <w:sz w:val="20"/>
                <w:szCs w:val="20"/>
              </w:rPr>
              <w:t>Indicare le motivazioni della riconducibilità o meno ai vincoli di scopo di cui al co. 1 o ad una delle attività di cui ai commi 2 e 3, anche con riferimento alle società che svolgono le a</w:t>
            </w:r>
            <w:r>
              <w:rPr>
                <w:rFonts w:ascii="Century Gothic" w:eastAsia="Times New Roman" w:hAnsi="Century Gothic"/>
                <w:i/>
                <w:iCs/>
                <w:sz w:val="20"/>
                <w:szCs w:val="20"/>
              </w:rPr>
              <w:t>ttività di cui ai commi 6, 7, 8:</w:t>
            </w:r>
          </w:p>
        </w:tc>
      </w:tr>
      <w:tr w:rsidR="00B734D3" w:rsidRPr="00625F95" w:rsidTr="00AA5B4D">
        <w:trPr>
          <w:trHeight w:val="1911"/>
        </w:trPr>
        <w:tc>
          <w:tcPr>
            <w:tcW w:w="9781" w:type="dxa"/>
            <w:gridSpan w:val="9"/>
            <w:tcBorders>
              <w:top w:val="single" w:sz="4" w:space="0" w:color="auto"/>
              <w:left w:val="single" w:sz="4" w:space="0" w:color="auto"/>
              <w:bottom w:val="single" w:sz="4" w:space="0" w:color="auto"/>
              <w:right w:val="single" w:sz="4" w:space="0" w:color="000000"/>
            </w:tcBorders>
            <w:shd w:val="clear" w:color="auto" w:fill="F2F2F2"/>
            <w:vAlign w:val="center"/>
          </w:tcPr>
          <w:p w:rsidR="00B734D3" w:rsidRPr="00625F95" w:rsidRDefault="00B734D3" w:rsidP="00AA5B4D">
            <w:pPr>
              <w:jc w:val="both"/>
              <w:rPr>
                <w:rFonts w:ascii="Century Gothic" w:eastAsia="Times New Roman" w:hAnsi="Century Gothic"/>
                <w:sz w:val="20"/>
                <w:szCs w:val="20"/>
              </w:rPr>
            </w:pPr>
            <w:r>
              <w:rPr>
                <w:rFonts w:ascii="Century Gothic" w:eastAsia="Times New Roman" w:hAnsi="Century Gothic"/>
                <w:sz w:val="20"/>
                <w:szCs w:val="20"/>
              </w:rPr>
              <w:t>IC Outsourcing Scarl è una società “in house” partecipata dal sistema camerale che si occupa della gestione di servizi, a favore dei consorziati, volti all’immagazzinamento e alla conservazione, anche ottica, di archivi cartacei, fornitura di servizi di acquisizione ed elaborazione dati. La società svolge dunque un’attività strumentale all’attività delle Camere di commercio socie (art. 4 comma 2 lettera d).</w:t>
            </w:r>
          </w:p>
        </w:tc>
      </w:tr>
      <w:tr w:rsidR="00B734D3" w:rsidRPr="00625F95" w:rsidTr="00AA5B4D">
        <w:trPr>
          <w:gridAfter w:val="2"/>
          <w:wAfter w:w="1308" w:type="dxa"/>
          <w:trHeight w:val="240"/>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bl>
    <w:p w:rsidR="00B734D3" w:rsidRPr="00625F95" w:rsidRDefault="00B734D3" w:rsidP="00B734D3">
      <w:pPr>
        <w:jc w:val="right"/>
        <w:rPr>
          <w:rFonts w:ascii="Century Gothic" w:eastAsia="Times New Roman" w:hAnsi="Century Gothic"/>
          <w:b/>
          <w:bCs/>
          <w:i/>
          <w:iCs/>
          <w:color w:val="C00000"/>
          <w:sz w:val="20"/>
          <w:szCs w:val="20"/>
        </w:rPr>
      </w:pPr>
      <w:r w:rsidRPr="00625F95">
        <w:rPr>
          <w:rFonts w:ascii="Century Gothic" w:eastAsia="Times New Roman" w:hAnsi="Century Gothic"/>
          <w:b/>
          <w:bCs/>
          <w:i/>
          <w:iCs/>
          <w:color w:val="C00000"/>
          <w:sz w:val="20"/>
          <w:szCs w:val="20"/>
        </w:rPr>
        <w:t>Condizioni art. 20, co. 2</w:t>
      </w:r>
    </w:p>
    <w:tbl>
      <w:tblPr>
        <w:tblW w:w="11385" w:type="dxa"/>
        <w:tblInd w:w="70" w:type="dxa"/>
        <w:tblCellMar>
          <w:left w:w="70" w:type="dxa"/>
          <w:right w:w="70" w:type="dxa"/>
        </w:tblCellMar>
        <w:tblLook w:val="04A0"/>
      </w:tblPr>
      <w:tblGrid>
        <w:gridCol w:w="2897"/>
        <w:gridCol w:w="1923"/>
        <w:gridCol w:w="284"/>
        <w:gridCol w:w="220"/>
        <w:gridCol w:w="2439"/>
        <w:gridCol w:w="373"/>
        <w:gridCol w:w="236"/>
        <w:gridCol w:w="700"/>
        <w:gridCol w:w="539"/>
        <w:gridCol w:w="111"/>
        <w:gridCol w:w="77"/>
        <w:gridCol w:w="30"/>
        <w:gridCol w:w="8"/>
        <w:gridCol w:w="198"/>
        <w:gridCol w:w="1350"/>
      </w:tblGrid>
      <w:tr w:rsidR="00B734D3" w:rsidRPr="00625F95" w:rsidTr="00AA5B4D">
        <w:trPr>
          <w:gridAfter w:val="6"/>
          <w:wAfter w:w="1774" w:type="dxa"/>
          <w:trHeight w:val="255"/>
        </w:trPr>
        <w:tc>
          <w:tcPr>
            <w:tcW w:w="9611" w:type="dxa"/>
            <w:gridSpan w:val="9"/>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Cs/>
                <w:i/>
                <w:iCs/>
                <w:sz w:val="20"/>
                <w:szCs w:val="20"/>
              </w:rPr>
              <w:t>Indicare i seguenti dati con riferimento all</w:t>
            </w:r>
            <w:r>
              <w:rPr>
                <w:rFonts w:ascii="Century Gothic" w:eastAsia="Times New Roman" w:hAnsi="Century Gothic"/>
                <w:bCs/>
                <w:i/>
                <w:iCs/>
                <w:sz w:val="20"/>
                <w:szCs w:val="20"/>
              </w:rPr>
              <w:t>’</w:t>
            </w:r>
            <w:r w:rsidRPr="00625F95">
              <w:rPr>
                <w:rFonts w:ascii="Century Gothic" w:eastAsia="Times New Roman" w:hAnsi="Century Gothic"/>
                <w:b/>
                <w:bCs/>
                <w:i/>
                <w:iCs/>
                <w:sz w:val="20"/>
                <w:szCs w:val="20"/>
              </w:rPr>
              <w:t>esercizio 201</w:t>
            </w:r>
            <w:r w:rsidR="001902D9">
              <w:rPr>
                <w:rFonts w:ascii="Century Gothic" w:eastAsia="Times New Roman" w:hAnsi="Century Gothic"/>
                <w:b/>
                <w:bCs/>
                <w:i/>
                <w:iCs/>
                <w:sz w:val="20"/>
                <w:szCs w:val="20"/>
              </w:rPr>
              <w:t>9</w:t>
            </w:r>
            <w:r w:rsidRPr="00625F95">
              <w:rPr>
                <w:rFonts w:ascii="Century Gothic" w:eastAsia="Times New Roman" w:hAnsi="Century Gothic"/>
                <w:bCs/>
                <w:i/>
                <w:iCs/>
                <w:sz w:val="20"/>
                <w:szCs w:val="20"/>
              </w:rPr>
              <w:t>:</w:t>
            </w:r>
          </w:p>
        </w:tc>
      </w:tr>
      <w:tr w:rsidR="00B734D3" w:rsidRPr="00625F95" w:rsidTr="00AA5B4D">
        <w:trPr>
          <w:trHeight w:val="255"/>
        </w:trPr>
        <w:tc>
          <w:tcPr>
            <w:tcW w:w="2897"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1923"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84"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2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439"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036" w:type="dxa"/>
            <w:gridSpan w:val="6"/>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p>
        </w:tc>
        <w:tc>
          <w:tcPr>
            <w:tcW w:w="135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r>
      <w:tr w:rsidR="00B734D3" w:rsidRPr="00625F95" w:rsidTr="00AA5B4D">
        <w:trPr>
          <w:trHeight w:val="630"/>
        </w:trPr>
        <w:tc>
          <w:tcPr>
            <w:tcW w:w="289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medio dipendenti</w:t>
            </w:r>
          </w:p>
        </w:tc>
        <w:tc>
          <w:tcPr>
            <w:tcW w:w="1923" w:type="dxa"/>
            <w:tcBorders>
              <w:top w:val="single" w:sz="4" w:space="0" w:color="auto"/>
              <w:left w:val="nil"/>
              <w:bottom w:val="single" w:sz="4" w:space="0" w:color="auto"/>
              <w:right w:val="single" w:sz="4" w:space="0" w:color="auto"/>
            </w:tcBorders>
            <w:shd w:val="clear" w:color="auto" w:fill="F2F2F2"/>
            <w:noWrap/>
            <w:vAlign w:val="center"/>
            <w:hideMark/>
          </w:tcPr>
          <w:p w:rsidR="00B734D3" w:rsidRPr="0089712A" w:rsidRDefault="00812894"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623</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Costo del personale</w:t>
            </w:r>
          </w:p>
        </w:tc>
        <w:tc>
          <w:tcPr>
            <w:tcW w:w="2036" w:type="dxa"/>
            <w:gridSpan w:val="6"/>
            <w:tcBorders>
              <w:top w:val="single" w:sz="4" w:space="0" w:color="auto"/>
              <w:left w:val="nil"/>
              <w:bottom w:val="single" w:sz="4" w:space="0" w:color="auto"/>
              <w:right w:val="single" w:sz="4" w:space="0" w:color="auto"/>
            </w:tcBorders>
            <w:shd w:val="clear" w:color="auto" w:fill="F2F2F2"/>
            <w:vAlign w:val="center"/>
            <w:hideMark/>
          </w:tcPr>
          <w:p w:rsidR="00B734D3" w:rsidRPr="00212B93" w:rsidRDefault="00812894"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15.961.672</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amministratori</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amministratori</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61500F" w:rsidRDefault="00812894"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36.000</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componenti organo di controllo</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1902D9"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componenti organo di controllo</w:t>
            </w:r>
          </w:p>
        </w:tc>
        <w:tc>
          <w:tcPr>
            <w:tcW w:w="203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Pr="0061500F" w:rsidRDefault="00812894" w:rsidP="00AA5B4D">
            <w:pPr>
              <w:spacing w:after="0"/>
              <w:jc w:val="center"/>
              <w:rPr>
                <w:rFonts w:ascii="Century Gothic" w:eastAsia="Times New Roman" w:hAnsi="Century Gothic"/>
                <w:bCs/>
                <w:sz w:val="20"/>
                <w:szCs w:val="20"/>
              </w:rPr>
            </w:pPr>
            <w:r>
              <w:rPr>
                <w:rFonts w:ascii="Century Gothic" w:eastAsia="Times New Roman" w:hAnsi="Century Gothic"/>
                <w:bCs/>
                <w:sz w:val="20"/>
                <w:szCs w:val="20"/>
              </w:rPr>
              <w:t>7510</w:t>
            </w:r>
          </w:p>
        </w:tc>
        <w:tc>
          <w:tcPr>
            <w:tcW w:w="236" w:type="dxa"/>
            <w:gridSpan w:val="3"/>
            <w:tcBorders>
              <w:top w:val="nil"/>
              <w:left w:val="single" w:sz="4" w:space="0" w:color="auto"/>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84"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22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135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r>
      <w:tr w:rsidR="00B734D3" w:rsidRPr="00625F95" w:rsidTr="00AA5B4D">
        <w:trPr>
          <w:trHeight w:val="255"/>
        </w:trPr>
        <w:tc>
          <w:tcPr>
            <w:tcW w:w="48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RISULTATO D</w:t>
            </w:r>
            <w:r>
              <w:rPr>
                <w:rFonts w:ascii="Century Gothic" w:eastAsia="Times New Roman" w:hAnsi="Century Gothic"/>
                <w:b/>
                <w:bCs/>
                <w:sz w:val="20"/>
                <w:szCs w:val="20"/>
              </w:rPr>
              <w:t>’</w:t>
            </w:r>
            <w:r w:rsidRPr="00625F95">
              <w:rPr>
                <w:rFonts w:ascii="Century Gothic" w:eastAsia="Times New Roman" w:hAnsi="Century Gothic"/>
                <w:b/>
                <w:bCs/>
                <w:sz w:val="20"/>
                <w:szCs w:val="20"/>
              </w:rPr>
              <w:t>ESERCIZIO</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447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812894"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812894" w:rsidRPr="00625F95" w:rsidRDefault="00812894"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1923" w:type="dxa"/>
            <w:tcBorders>
              <w:top w:val="nil"/>
              <w:left w:val="nil"/>
              <w:bottom w:val="single" w:sz="4" w:space="0" w:color="auto"/>
              <w:right w:val="single" w:sz="4" w:space="0" w:color="auto"/>
            </w:tcBorders>
            <w:shd w:val="clear" w:color="auto" w:fill="F2F2F2"/>
            <w:vAlign w:val="center"/>
          </w:tcPr>
          <w:p w:rsidR="00812894" w:rsidRDefault="00812894"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447.610</w:t>
            </w:r>
          </w:p>
        </w:tc>
        <w:tc>
          <w:tcPr>
            <w:tcW w:w="284" w:type="dxa"/>
            <w:tcBorders>
              <w:top w:val="nil"/>
              <w:left w:val="nil"/>
              <w:bottom w:val="nil"/>
              <w:right w:val="nil"/>
            </w:tcBorders>
            <w:shd w:val="clear" w:color="auto" w:fill="auto"/>
            <w:noWrap/>
            <w:vAlign w:val="center"/>
            <w:hideMark/>
          </w:tcPr>
          <w:p w:rsidR="00812894" w:rsidRPr="00625F95" w:rsidRDefault="00812894"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812894" w:rsidRPr="00625F95" w:rsidRDefault="00812894"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812894" w:rsidRDefault="00812894"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2036" w:type="dxa"/>
            <w:gridSpan w:val="6"/>
            <w:tcBorders>
              <w:top w:val="nil"/>
              <w:left w:val="nil"/>
              <w:bottom w:val="single" w:sz="4" w:space="0" w:color="auto"/>
              <w:right w:val="single" w:sz="4" w:space="0" w:color="auto"/>
            </w:tcBorders>
            <w:shd w:val="clear" w:color="auto" w:fill="F2F2F2"/>
            <w:vAlign w:val="center"/>
          </w:tcPr>
          <w:p w:rsidR="00812894" w:rsidRDefault="00812894"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21.111.088</w:t>
            </w:r>
          </w:p>
        </w:tc>
        <w:tc>
          <w:tcPr>
            <w:tcW w:w="236" w:type="dxa"/>
            <w:gridSpan w:val="3"/>
            <w:tcBorders>
              <w:top w:val="nil"/>
              <w:left w:val="nil"/>
              <w:bottom w:val="nil"/>
              <w:right w:val="nil"/>
            </w:tcBorders>
            <w:shd w:val="clear" w:color="auto" w:fill="auto"/>
            <w:noWrap/>
            <w:vAlign w:val="center"/>
            <w:hideMark/>
          </w:tcPr>
          <w:p w:rsidR="00812894" w:rsidRPr="00625F95" w:rsidRDefault="00812894"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812894" w:rsidRPr="00625F95" w:rsidRDefault="00812894"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w:t>
            </w:r>
            <w:r>
              <w:rPr>
                <w:rFonts w:ascii="Century Gothic" w:eastAsia="Times New Roman" w:hAnsi="Century Gothic"/>
                <w:b/>
                <w:bCs/>
                <w:sz w:val="20"/>
                <w:szCs w:val="20"/>
              </w:rPr>
              <w:t>018</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31.042</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16.831.817</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w:t>
            </w:r>
            <w:r>
              <w:rPr>
                <w:rFonts w:ascii="Century Gothic" w:eastAsia="Times New Roman" w:hAnsi="Century Gothic"/>
                <w:b/>
                <w:bCs/>
                <w:sz w:val="20"/>
                <w:szCs w:val="20"/>
              </w:rPr>
              <w:t>017</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152.095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13.367.036</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lastRenderedPageBreak/>
              <w:t>2016</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120.258</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439" w:type="dxa"/>
            <w:tcBorders>
              <w:top w:val="nil"/>
              <w:left w:val="nil"/>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14.036.597</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2015</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113.039</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 MEDIO</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596955" w:rsidRDefault="00CF368B"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16.336.635</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2014</w:t>
            </w:r>
          </w:p>
        </w:tc>
        <w:tc>
          <w:tcPr>
            <w:tcW w:w="1923" w:type="dxa"/>
            <w:tcBorders>
              <w:top w:val="nil"/>
              <w:left w:val="nil"/>
              <w:bottom w:val="single" w:sz="4" w:space="0" w:color="auto"/>
              <w:right w:val="single" w:sz="4" w:space="0" w:color="auto"/>
            </w:tcBorders>
            <w:shd w:val="clear" w:color="auto" w:fill="F2F2F2"/>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240.723</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5"/>
          <w:wAfter w:w="1663" w:type="dxa"/>
          <w:trHeight w:val="255"/>
        </w:trPr>
        <w:tc>
          <w:tcPr>
            <w:tcW w:w="9722" w:type="dxa"/>
            <w:gridSpan w:val="10"/>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
                <w:bCs/>
                <w:i/>
                <w:iCs/>
                <w:sz w:val="20"/>
                <w:szCs w:val="20"/>
              </w:rPr>
              <w:t>Sussistenza delle condizioni di cui all</w:t>
            </w:r>
            <w:r>
              <w:rPr>
                <w:rFonts w:ascii="Century Gothic" w:eastAsia="Times New Roman" w:hAnsi="Century Gothic"/>
                <w:b/>
                <w:bCs/>
                <w:i/>
                <w:iCs/>
                <w:sz w:val="20"/>
                <w:szCs w:val="20"/>
              </w:rPr>
              <w:t>’</w:t>
            </w:r>
            <w:r w:rsidRPr="00625F95">
              <w:rPr>
                <w:rFonts w:ascii="Century Gothic" w:eastAsia="Times New Roman" w:hAnsi="Century Gothic"/>
                <w:b/>
                <w:bCs/>
                <w:i/>
                <w:iCs/>
                <w:sz w:val="20"/>
                <w:szCs w:val="20"/>
              </w:rPr>
              <w:t>art. 20, co. 2:</w:t>
            </w:r>
          </w:p>
        </w:tc>
      </w:tr>
      <w:tr w:rsidR="00B734D3" w:rsidRPr="00625F95" w:rsidTr="00AA5B4D">
        <w:trPr>
          <w:gridAfter w:val="8"/>
          <w:wAfter w:w="3013" w:type="dxa"/>
          <w:trHeight w:val="199"/>
        </w:trPr>
        <w:tc>
          <w:tcPr>
            <w:tcW w:w="2897"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La partecipazione societaria non rientra in alcuna delle categorie di cui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a)</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Società priva di dipendenti o con numero di amministratori superiore a quello dei dipendenti (art. 20, co. 2, lett. b)</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Svolgimento di attività analoghe o similari a quelle svolte da altre società partecipate o da enti pubblici strumentali (art. 20, co. 2, lett. c)</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8"/>
          <w:wAfter w:w="3013" w:type="dxa"/>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Fatturato medio non superiore a 500.000 euro nel triennio precedente (art. 20, co. 2, lett. d e art. 26, co. 12</w:t>
            </w:r>
            <w:r w:rsidRPr="00625F95">
              <w:rPr>
                <w:rFonts w:ascii="Century Gothic" w:eastAsia="Times New Roman" w:hAnsi="Century Gothic"/>
                <w:i/>
                <w:iCs/>
                <w:sz w:val="20"/>
                <w:szCs w:val="20"/>
              </w:rPr>
              <w:t>-quinquies</w:t>
            </w:r>
            <w:r w:rsidRPr="00625F95">
              <w:rPr>
                <w:rFonts w:ascii="Century Gothic" w:eastAsia="Times New Roman" w:hAnsi="Century Gothic"/>
                <w:sz w:val="20"/>
                <w:szCs w:val="20"/>
              </w:rPr>
              <w:t>)</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Perdite in 4 dei 5 esercizi precedenti (per società che non gestiscono un servizio di interesse generale) (art. 20, co. 2, lett. 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205097" w:rsidRDefault="00B734D3" w:rsidP="00AA5B4D">
            <w:pPr>
              <w:spacing w:after="0"/>
              <w:rPr>
                <w:rFonts w:ascii="Century Gothic" w:eastAsia="Times New Roman" w:hAnsi="Century Gothic"/>
                <w:sz w:val="20"/>
                <w:szCs w:val="20"/>
              </w:rPr>
            </w:pPr>
            <w:r w:rsidRPr="00205097">
              <w:rPr>
                <w:rFonts w:ascii="Century Gothic" w:eastAsia="Times New Roman" w:hAnsi="Century Gothic"/>
                <w:sz w:val="20"/>
                <w:szCs w:val="20"/>
              </w:rPr>
              <w:t>Necessità di contenimento dei costi di funzionamento (art. 20, co. 2, lett. f)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205097">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Necessità di aggregazione con altre società aventi ad oggetto le attività consentite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g)</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491AA5" w:rsidTr="00AA5B4D">
        <w:trPr>
          <w:gridAfter w:val="4"/>
          <w:wAfter w:w="1586" w:type="dxa"/>
          <w:trHeight w:val="199"/>
        </w:trPr>
        <w:tc>
          <w:tcPr>
            <w:tcW w:w="2897"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p w:rsidR="00B734D3" w:rsidRPr="005046D9" w:rsidRDefault="00B734D3" w:rsidP="00AA5B4D">
            <w:pPr>
              <w:spacing w:after="0"/>
              <w:rPr>
                <w:rFonts w:ascii="Century Gothic" w:eastAsia="Times New Roman" w:hAnsi="Century Gothic"/>
                <w:b/>
                <w:i/>
                <w:iCs/>
                <w:sz w:val="20"/>
                <w:szCs w:val="20"/>
              </w:rPr>
            </w:pPr>
            <w:r w:rsidRPr="005046D9">
              <w:rPr>
                <w:rFonts w:ascii="Century Gothic" w:eastAsia="Times New Roman" w:hAnsi="Century Gothic"/>
                <w:b/>
                <w:sz w:val="20"/>
                <w:szCs w:val="20"/>
              </w:rPr>
              <w:t>Azioni da intraprendere:</w:t>
            </w:r>
          </w:p>
        </w:tc>
        <w:tc>
          <w:tcPr>
            <w:tcW w:w="1923"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iCs/>
                <w:sz w:val="20"/>
                <w:szCs w:val="20"/>
              </w:rPr>
              <w:t>Mantenimento senza alcun intervento di razionalizzazione</w:t>
            </w:r>
            <w:r w:rsidRPr="00491AA5">
              <w:rPr>
                <w:rFonts w:ascii="Century Gothic" w:eastAsia="Times New Roman" w:hAnsi="Century Gothic"/>
                <w:sz w:val="20"/>
                <w:szCs w:val="20"/>
              </w:rPr>
              <w:t xml:space="preserve">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Mantenimento della partecipazione con azioni di r</w:t>
            </w:r>
            <w:r>
              <w:rPr>
                <w:rFonts w:ascii="Century Gothic" w:eastAsia="Times New Roman" w:hAnsi="Century Gothic"/>
                <w:sz w:val="20"/>
                <w:szCs w:val="20"/>
              </w:rPr>
              <w:t>azionalizzazione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Cessione della </w:t>
            </w:r>
            <w:r>
              <w:rPr>
                <w:rFonts w:ascii="Century Gothic" w:eastAsia="Times New Roman" w:hAnsi="Century Gothic"/>
                <w:sz w:val="20"/>
                <w:szCs w:val="20"/>
              </w:rPr>
              <w:t>partecipazione a titolo oneroso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Cessione della p</w:t>
            </w:r>
            <w:r>
              <w:rPr>
                <w:rFonts w:ascii="Century Gothic" w:eastAsia="Times New Roman" w:hAnsi="Century Gothic"/>
                <w:sz w:val="20"/>
                <w:szCs w:val="20"/>
              </w:rPr>
              <w:t>artecipazione a titolo gratuito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Mess</w:t>
            </w:r>
            <w:r>
              <w:rPr>
                <w:rFonts w:ascii="Century Gothic" w:eastAsia="Times New Roman" w:hAnsi="Century Gothic"/>
                <w:sz w:val="20"/>
                <w:szCs w:val="20"/>
              </w:rPr>
              <w:t>a in liquidazione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Scioglimento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Fusione della socie</w:t>
            </w:r>
            <w:r>
              <w:rPr>
                <w:rFonts w:ascii="Century Gothic" w:eastAsia="Times New Roman" w:hAnsi="Century Gothic"/>
                <w:sz w:val="20"/>
                <w:szCs w:val="20"/>
              </w:rPr>
              <w:t>tà per unione con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Fusione della società per </w:t>
            </w:r>
            <w:r>
              <w:rPr>
                <w:rFonts w:ascii="Century Gothic" w:eastAsia="Times New Roman" w:hAnsi="Century Gothic"/>
                <w:sz w:val="20"/>
                <w:szCs w:val="20"/>
              </w:rPr>
              <w:t>incorporazione in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Perdita quota di partecipazione indiretta a causa di cessione o liquidazione della parteci</w:t>
            </w:r>
            <w:r>
              <w:rPr>
                <w:rFonts w:ascii="Century Gothic" w:eastAsia="Times New Roman" w:hAnsi="Century Gothic"/>
                <w:sz w:val="20"/>
                <w:szCs w:val="20"/>
              </w:rPr>
              <w:t>pazione nella società «tramite»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Recesso dalla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625F95" w:rsidTr="00AA5B4D">
        <w:trPr>
          <w:trHeight w:val="255"/>
        </w:trPr>
        <w:tc>
          <w:tcPr>
            <w:tcW w:w="11385" w:type="dxa"/>
            <w:gridSpan w:val="15"/>
            <w:tcBorders>
              <w:top w:val="nil"/>
              <w:left w:val="nil"/>
              <w:bottom w:val="nil"/>
              <w:right w:val="nil"/>
            </w:tcBorders>
            <w:shd w:val="clear" w:color="000000" w:fill="FFFFFF"/>
            <w:noWrap/>
            <w:vAlign w:val="center"/>
            <w:hideMark/>
          </w:tcPr>
          <w:p w:rsidR="00B734D3" w:rsidRPr="00625F95" w:rsidRDefault="00B734D3" w:rsidP="00AA5B4D">
            <w:pPr>
              <w:spacing w:before="240" w:after="0"/>
              <w:rPr>
                <w:rFonts w:ascii="Century Gothic" w:eastAsia="Times New Roman" w:hAnsi="Century Gothic"/>
                <w:sz w:val="20"/>
                <w:szCs w:val="20"/>
              </w:rPr>
            </w:pPr>
            <w:r w:rsidRPr="00625F95">
              <w:rPr>
                <w:rFonts w:ascii="Century Gothic" w:eastAsia="Times New Roman" w:hAnsi="Century Gothic"/>
                <w:i/>
                <w:iCs/>
                <w:sz w:val="20"/>
                <w:szCs w:val="20"/>
              </w:rPr>
              <w:t xml:space="preserve">Indicare le motivazioni della </w:t>
            </w:r>
            <w:r>
              <w:rPr>
                <w:rFonts w:ascii="Century Gothic" w:eastAsia="Times New Roman" w:hAnsi="Century Gothic"/>
                <w:i/>
                <w:iCs/>
                <w:sz w:val="20"/>
                <w:szCs w:val="20"/>
              </w:rPr>
              <w:t>scelta effettuata</w:t>
            </w:r>
            <w:r w:rsidRPr="00491AA5">
              <w:rPr>
                <w:rFonts w:ascii="Century Gothic" w:eastAsia="Times New Roman" w:hAnsi="Century Gothic"/>
                <w:i/>
                <w:iCs/>
                <w:sz w:val="20"/>
                <w:szCs w:val="20"/>
              </w:rPr>
              <w:t>:</w:t>
            </w:r>
          </w:p>
        </w:tc>
      </w:tr>
      <w:tr w:rsidR="00B734D3" w:rsidRPr="00625F95" w:rsidTr="00AA5B4D">
        <w:trPr>
          <w:gridAfter w:val="3"/>
          <w:wAfter w:w="1556" w:type="dxa"/>
          <w:trHeight w:val="416"/>
        </w:trPr>
        <w:tc>
          <w:tcPr>
            <w:tcW w:w="9829"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La società svolge compiti e funzioni previste dall’articolo 2 della legge n. 580/1993 modificata dal Decreto Legislativo n. 219/2016.</w:t>
            </w:r>
          </w:p>
          <w:p w:rsidR="00B734D3" w:rsidRPr="00625F95" w:rsidRDefault="00B734D3" w:rsidP="00AA5B4D">
            <w:pPr>
              <w:spacing w:before="120" w:after="120"/>
              <w:jc w:val="both"/>
              <w:rPr>
                <w:rFonts w:ascii="Century Gothic" w:eastAsia="Times New Roman" w:hAnsi="Century Gothic"/>
                <w:sz w:val="20"/>
                <w:szCs w:val="20"/>
              </w:rPr>
            </w:pPr>
            <w:r w:rsidRPr="00D72F1D">
              <w:rPr>
                <w:rFonts w:ascii="Century Gothic" w:eastAsia="Times New Roman" w:hAnsi="Century Gothic"/>
                <w:sz w:val="20"/>
                <w:szCs w:val="20"/>
              </w:rPr>
              <w:t>Per tale società l'Unioncamere ha provveduto</w:t>
            </w:r>
            <w:r>
              <w:rPr>
                <w:rFonts w:ascii="Century Gothic" w:eastAsia="Times New Roman" w:hAnsi="Century Gothic"/>
                <w:sz w:val="20"/>
                <w:szCs w:val="20"/>
              </w:rPr>
              <w:t>, ai sensi dell’articolo 192, comma 1, del Decreto Legislativo n. 50/2016,</w:t>
            </w:r>
            <w:r w:rsidRPr="00D72F1D">
              <w:rPr>
                <w:rFonts w:ascii="Century Gothic" w:eastAsia="Times New Roman" w:hAnsi="Century Gothic"/>
                <w:sz w:val="20"/>
                <w:szCs w:val="20"/>
              </w:rPr>
              <w:t xml:space="preserve"> agli adempimenti necessari all’iscrizione nell’Elenco ANAC per tutte le </w:t>
            </w:r>
            <w:r w:rsidRPr="00D72F1D">
              <w:rPr>
                <w:rFonts w:ascii="Century Gothic" w:eastAsia="Times New Roman" w:hAnsi="Century Gothic"/>
                <w:sz w:val="20"/>
                <w:szCs w:val="20"/>
              </w:rPr>
              <w:lastRenderedPageBreak/>
              <w:t xml:space="preserve">Camere di commercio e gli altri organismi del sistema camerale soci delle società in house (controllo analogo congiunto).  Si riportano di seguito gli </w:t>
            </w:r>
            <w:r>
              <w:rPr>
                <w:rFonts w:ascii="Century Gothic" w:eastAsia="Times New Roman" w:hAnsi="Century Gothic"/>
                <w:sz w:val="20"/>
                <w:szCs w:val="20"/>
              </w:rPr>
              <w:t>estremi</w:t>
            </w:r>
            <w:r w:rsidRPr="00D72F1D">
              <w:rPr>
                <w:rFonts w:ascii="Century Gothic" w:eastAsia="Times New Roman" w:hAnsi="Century Gothic"/>
                <w:sz w:val="20"/>
                <w:szCs w:val="20"/>
              </w:rPr>
              <w:t xml:space="preserve"> dell'iscrizione (Id domanda </w:t>
            </w:r>
            <w:r>
              <w:rPr>
                <w:rFonts w:ascii="Century Gothic" w:eastAsia="Times New Roman" w:hAnsi="Century Gothic"/>
                <w:sz w:val="20"/>
                <w:szCs w:val="20"/>
              </w:rPr>
              <w:t xml:space="preserve">159 </w:t>
            </w:r>
            <w:r w:rsidRPr="00D72F1D">
              <w:rPr>
                <w:rFonts w:ascii="Century Gothic" w:eastAsia="Times New Roman" w:hAnsi="Century Gothic"/>
                <w:sz w:val="20"/>
                <w:szCs w:val="20"/>
              </w:rPr>
              <w:t>- n</w:t>
            </w:r>
            <w:r>
              <w:rPr>
                <w:rFonts w:ascii="Century Gothic" w:eastAsia="Times New Roman" w:hAnsi="Century Gothic"/>
                <w:sz w:val="20"/>
                <w:szCs w:val="20"/>
              </w:rPr>
              <w:t>umero</w:t>
            </w:r>
            <w:r w:rsidRPr="00D72F1D">
              <w:rPr>
                <w:rFonts w:ascii="Century Gothic" w:eastAsia="Times New Roman" w:hAnsi="Century Gothic"/>
                <w:sz w:val="20"/>
                <w:szCs w:val="20"/>
              </w:rPr>
              <w:t xml:space="preserve"> protocollo</w:t>
            </w:r>
            <w:r>
              <w:rPr>
                <w:rFonts w:ascii="Century Gothic" w:eastAsia="Times New Roman" w:hAnsi="Century Gothic"/>
                <w:sz w:val="20"/>
                <w:szCs w:val="20"/>
              </w:rPr>
              <w:t xml:space="preserve"> 000</w:t>
            </w:r>
            <w:r w:rsidRPr="00D64136">
              <w:rPr>
                <w:rFonts w:ascii="Century Gothic" w:eastAsia="Times New Roman" w:hAnsi="Century Gothic"/>
                <w:sz w:val="20"/>
                <w:szCs w:val="20"/>
              </w:rPr>
              <w:t>7726</w:t>
            </w:r>
            <w:r w:rsidRPr="00D72F1D">
              <w:rPr>
                <w:rFonts w:ascii="Century Gothic" w:eastAsia="Times New Roman" w:hAnsi="Century Gothic"/>
                <w:sz w:val="20"/>
                <w:szCs w:val="20"/>
              </w:rPr>
              <w:t xml:space="preserve"> </w:t>
            </w:r>
            <w:r>
              <w:rPr>
                <w:rFonts w:ascii="Century Gothic" w:eastAsia="Times New Roman" w:hAnsi="Century Gothic"/>
                <w:sz w:val="20"/>
                <w:szCs w:val="20"/>
              </w:rPr>
              <w:t xml:space="preserve">del </w:t>
            </w:r>
            <w:r w:rsidRPr="00D64136">
              <w:rPr>
                <w:rFonts w:ascii="Century Gothic" w:eastAsia="Times New Roman" w:hAnsi="Century Gothic"/>
                <w:sz w:val="20"/>
                <w:szCs w:val="20"/>
              </w:rPr>
              <w:t>25/01/2018</w:t>
            </w:r>
            <w:r>
              <w:rPr>
                <w:rFonts w:ascii="Century Gothic" w:eastAsia="Times New Roman" w:hAnsi="Century Gothic"/>
                <w:sz w:val="20"/>
                <w:szCs w:val="20"/>
              </w:rPr>
              <w:t xml:space="preserve"> </w:t>
            </w:r>
            <w:r w:rsidRPr="00D72F1D">
              <w:rPr>
                <w:rFonts w:ascii="Century Gothic" w:eastAsia="Times New Roman" w:hAnsi="Century Gothic"/>
                <w:sz w:val="20"/>
                <w:szCs w:val="20"/>
              </w:rPr>
              <w:t xml:space="preserve">- data avvio istruttoria </w:t>
            </w:r>
            <w:r>
              <w:rPr>
                <w:rFonts w:ascii="Century Gothic" w:eastAsia="Times New Roman" w:hAnsi="Century Gothic"/>
                <w:sz w:val="20"/>
                <w:szCs w:val="20"/>
              </w:rPr>
              <w:t xml:space="preserve"> </w:t>
            </w:r>
            <w:r w:rsidRPr="00D64136">
              <w:rPr>
                <w:rFonts w:ascii="Century Gothic" w:eastAsia="Times New Roman" w:hAnsi="Century Gothic"/>
                <w:sz w:val="20"/>
                <w:szCs w:val="20"/>
              </w:rPr>
              <w:t>20/07/2018</w:t>
            </w:r>
            <w:r>
              <w:rPr>
                <w:rFonts w:ascii="Century Gothic" w:eastAsia="Times New Roman" w:hAnsi="Century Gothic"/>
                <w:sz w:val="20"/>
                <w:szCs w:val="20"/>
              </w:rPr>
              <w:t xml:space="preserve">– </w:t>
            </w:r>
            <w:r w:rsidRPr="00D72F1D">
              <w:rPr>
                <w:rFonts w:ascii="Century Gothic" w:eastAsia="Times New Roman" w:hAnsi="Century Gothic"/>
                <w:sz w:val="20"/>
                <w:szCs w:val="20"/>
              </w:rPr>
              <w:t>esito</w:t>
            </w:r>
            <w:r>
              <w:rPr>
                <w:rFonts w:ascii="Century Gothic" w:eastAsia="Times New Roman" w:hAnsi="Century Gothic"/>
                <w:sz w:val="20"/>
                <w:szCs w:val="20"/>
              </w:rPr>
              <w:t xml:space="preserve">: iscrizione - data esito: </w:t>
            </w:r>
            <w:r w:rsidRPr="00D64136">
              <w:rPr>
                <w:rFonts w:ascii="Century Gothic" w:eastAsia="Times New Roman" w:hAnsi="Century Gothic"/>
                <w:sz w:val="20"/>
                <w:szCs w:val="20"/>
              </w:rPr>
              <w:t>05/09/2018</w:t>
            </w:r>
            <w:r w:rsidRPr="00D72F1D">
              <w:rPr>
                <w:rFonts w:ascii="Century Gothic" w:eastAsia="Times New Roman" w:hAnsi="Century Gothic"/>
                <w:sz w:val="20"/>
                <w:szCs w:val="20"/>
              </w:rPr>
              <w:t>).</w:t>
            </w:r>
          </w:p>
        </w:tc>
      </w:tr>
    </w:tbl>
    <w:p w:rsidR="00B734D3" w:rsidRDefault="00B734D3" w:rsidP="00B734D3">
      <w:pPr>
        <w:rPr>
          <w:rFonts w:eastAsia="Times New Roman"/>
        </w:rPr>
      </w:pPr>
      <w:bookmarkStart w:id="2" w:name="_Toc492023911"/>
      <w:r>
        <w:lastRenderedPageBreak/>
        <w:br w:type="page"/>
      </w:r>
    </w:p>
    <w:p w:rsidR="00B734D3" w:rsidRDefault="00B734D3" w:rsidP="00B734D3">
      <w:pPr>
        <w:pStyle w:val="Titolo3"/>
        <w:spacing w:before="0" w:after="120"/>
        <w:jc w:val="center"/>
        <w:rPr>
          <w:rFonts w:ascii="Century Gothic" w:hAnsi="Century Gothic"/>
          <w:color w:val="C00000"/>
          <w:sz w:val="24"/>
        </w:rPr>
      </w:pPr>
      <w:r w:rsidRPr="00BC6610">
        <w:rPr>
          <w:rFonts w:ascii="Century Gothic" w:hAnsi="Century Gothic"/>
          <w:color w:val="C00000"/>
          <w:sz w:val="24"/>
        </w:rPr>
        <w:lastRenderedPageBreak/>
        <w:t>INFOCAMERE Scpa</w:t>
      </w:r>
      <w:bookmarkEnd w:id="2"/>
    </w:p>
    <w:p w:rsidR="00B734D3" w:rsidRDefault="00B734D3" w:rsidP="00B734D3">
      <w:pPr>
        <w:pStyle w:val="Titolo3"/>
        <w:spacing w:before="0" w:after="120"/>
        <w:jc w:val="center"/>
        <w:rPr>
          <w:rFonts w:ascii="Century Gothic" w:hAnsi="Century Gothic"/>
          <w:color w:val="C00000"/>
          <w:sz w:val="24"/>
        </w:rPr>
      </w:pPr>
      <w:r>
        <w:rPr>
          <w:rFonts w:ascii="Century Gothic" w:hAnsi="Century Gothic"/>
          <w:color w:val="C00000"/>
          <w:sz w:val="24"/>
        </w:rPr>
        <w:t>(società operante secondo il modello organizzativo dell’in house providing)</w:t>
      </w:r>
    </w:p>
    <w:p w:rsidR="00B734D3" w:rsidRPr="00D66474" w:rsidRDefault="00B734D3" w:rsidP="00B734D3"/>
    <w:tbl>
      <w:tblPr>
        <w:tblW w:w="9781" w:type="dxa"/>
        <w:tblInd w:w="70" w:type="dxa"/>
        <w:tblCellMar>
          <w:left w:w="70" w:type="dxa"/>
          <w:right w:w="70" w:type="dxa"/>
        </w:tblCellMar>
        <w:tblLook w:val="04A0"/>
      </w:tblPr>
      <w:tblGrid>
        <w:gridCol w:w="1595"/>
        <w:gridCol w:w="2233"/>
        <w:gridCol w:w="466"/>
        <w:gridCol w:w="2369"/>
        <w:gridCol w:w="200"/>
        <w:gridCol w:w="200"/>
        <w:gridCol w:w="1410"/>
        <w:gridCol w:w="701"/>
        <w:gridCol w:w="607"/>
      </w:tblGrid>
      <w:tr w:rsidR="00B734D3" w:rsidRPr="00625F95" w:rsidTr="00AA5B4D">
        <w:trPr>
          <w:trHeight w:val="319"/>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Progressivo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p>
        </w:tc>
      </w:tr>
      <w:tr w:rsidR="00B734D3" w:rsidRPr="00625F95" w:rsidTr="00AA5B4D">
        <w:trPr>
          <w:trHeight w:val="523"/>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Denominazione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r w:rsidRPr="00BB7FFE">
              <w:rPr>
                <w:rFonts w:ascii="Century Gothic" w:eastAsia="Times New Roman" w:hAnsi="Century Gothic"/>
                <w:sz w:val="20"/>
                <w:szCs w:val="20"/>
                <w:lang w:val="en-US"/>
              </w:rPr>
              <w:t>Infocamere Scpa</w:t>
            </w:r>
          </w:p>
        </w:tc>
      </w:tr>
      <w:tr w:rsidR="00B734D3" w:rsidRPr="00625F95" w:rsidTr="00AA5B4D">
        <w:trPr>
          <w:trHeight w:val="330"/>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Tipo partecipazione:</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r>
              <w:rPr>
                <w:rFonts w:ascii="Century Gothic" w:eastAsia="Times New Roman" w:hAnsi="Century Gothic"/>
                <w:sz w:val="20"/>
                <w:szCs w:val="20"/>
              </w:rPr>
              <w:t>Diretta</w:t>
            </w:r>
          </w:p>
        </w:tc>
      </w:tr>
      <w:tr w:rsidR="00B734D3" w:rsidRPr="00625F95" w:rsidTr="00AA5B4D">
        <w:trPr>
          <w:trHeight w:val="499"/>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Attività svolta: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line="240" w:lineRule="auto"/>
              <w:jc w:val="both"/>
              <w:rPr>
                <w:rFonts w:ascii="Century Gothic" w:eastAsia="Times New Roman" w:hAnsi="Century Gothic"/>
                <w:b/>
                <w:bCs/>
                <w:i/>
                <w:iCs/>
                <w:sz w:val="20"/>
                <w:szCs w:val="20"/>
              </w:rPr>
            </w:pPr>
            <w:r w:rsidRPr="00A169B1">
              <w:rPr>
                <w:rFonts w:ascii="Century Gothic" w:eastAsia="Times New Roman" w:hAnsi="Century Gothic"/>
                <w:sz w:val="20"/>
                <w:szCs w:val="20"/>
              </w:rPr>
              <w:t>La società ha il compito di gestire nell</w:t>
            </w:r>
            <w:r>
              <w:rPr>
                <w:rFonts w:ascii="Century Gothic" w:eastAsia="Times New Roman" w:hAnsi="Century Gothic"/>
                <w:sz w:val="20"/>
                <w:szCs w:val="20"/>
              </w:rPr>
              <w:t>’</w:t>
            </w:r>
            <w:r w:rsidRPr="00A169B1">
              <w:rPr>
                <w:rFonts w:ascii="Century Gothic" w:eastAsia="Times New Roman" w:hAnsi="Century Gothic"/>
                <w:sz w:val="20"/>
                <w:szCs w:val="20"/>
              </w:rPr>
              <w:t>interes</w:t>
            </w:r>
            <w:r>
              <w:rPr>
                <w:rFonts w:ascii="Century Gothic" w:eastAsia="Times New Roman" w:hAnsi="Century Gothic"/>
                <w:sz w:val="20"/>
                <w:szCs w:val="20"/>
              </w:rPr>
              <w:t>se e per conto delle Camere di c</w:t>
            </w:r>
            <w:r w:rsidRPr="00A169B1">
              <w:rPr>
                <w:rFonts w:ascii="Century Gothic" w:eastAsia="Times New Roman" w:hAnsi="Century Gothic"/>
                <w:sz w:val="20"/>
                <w:szCs w:val="20"/>
              </w:rPr>
              <w:t>ommercio un sistema informatico nazionale per la gestione del Registro Imprese nonché di albi, registri o repertori.</w:t>
            </w:r>
          </w:p>
        </w:tc>
      </w:tr>
      <w:tr w:rsidR="00B734D3" w:rsidRPr="00625F95" w:rsidTr="00AA5B4D">
        <w:trPr>
          <w:trHeight w:val="255"/>
        </w:trPr>
        <w:tc>
          <w:tcPr>
            <w:tcW w:w="9781" w:type="dxa"/>
            <w:gridSpan w:val="9"/>
            <w:shd w:val="clear" w:color="auto" w:fill="auto"/>
            <w:noWrap/>
            <w:vAlign w:val="center"/>
            <w:hideMark/>
          </w:tcPr>
          <w:p w:rsidR="00B734D3" w:rsidRPr="00625F95" w:rsidRDefault="00B734D3" w:rsidP="00AA5B4D">
            <w:pPr>
              <w:jc w:val="right"/>
              <w:rPr>
                <w:rFonts w:ascii="Century Gothic" w:eastAsia="Times New Roman" w:hAnsi="Century Gothic"/>
                <w:b/>
                <w:bCs/>
                <w:i/>
                <w:iCs/>
                <w:color w:val="C00000"/>
                <w:sz w:val="20"/>
                <w:szCs w:val="20"/>
              </w:rPr>
            </w:pPr>
          </w:p>
          <w:p w:rsidR="00B734D3" w:rsidRPr="00625F95" w:rsidRDefault="00B734D3" w:rsidP="00AA5B4D">
            <w:pPr>
              <w:jc w:val="right"/>
              <w:rPr>
                <w:rFonts w:ascii="Century Gothic" w:eastAsia="Times New Roman" w:hAnsi="Century Gothic"/>
                <w:color w:val="C00000"/>
                <w:sz w:val="20"/>
                <w:szCs w:val="20"/>
              </w:rPr>
            </w:pPr>
            <w:r w:rsidRPr="00625F95">
              <w:rPr>
                <w:rFonts w:ascii="Century Gothic" w:eastAsia="Times New Roman" w:hAnsi="Century Gothic"/>
                <w:b/>
                <w:bCs/>
                <w:i/>
                <w:iCs/>
                <w:color w:val="C00000"/>
                <w:sz w:val="20"/>
                <w:szCs w:val="20"/>
              </w:rPr>
              <w:t>Finalità perseguite e attività ammesse (articoli 4 e 26)</w:t>
            </w:r>
          </w:p>
        </w:tc>
      </w:tr>
      <w:tr w:rsidR="00B734D3" w:rsidRPr="00625F95" w:rsidTr="00AA5B4D">
        <w:trPr>
          <w:trHeight w:val="255"/>
        </w:trPr>
        <w:tc>
          <w:tcPr>
            <w:tcW w:w="9781" w:type="dxa"/>
            <w:gridSpan w:val="9"/>
            <w:tcBorders>
              <w:bottom w:val="dotted" w:sz="4" w:space="0" w:color="auto"/>
            </w:tcBorders>
            <w:shd w:val="clear" w:color="auto" w:fill="auto"/>
            <w:noWrap/>
            <w:vAlign w:val="center"/>
          </w:tcPr>
          <w:p w:rsidR="00B734D3" w:rsidRPr="00625F95" w:rsidRDefault="00B734D3" w:rsidP="00AA5B4D">
            <w:pPr>
              <w:spacing w:after="0"/>
              <w:rPr>
                <w:rFonts w:ascii="Century Gothic" w:eastAsia="Times New Roman" w:hAnsi="Century Gothic"/>
                <w:b/>
                <w:bCs/>
                <w:i/>
                <w:iCs/>
                <w:sz w:val="20"/>
                <w:szCs w:val="20"/>
              </w:rPr>
            </w:pPr>
            <w:r w:rsidRPr="00625F95">
              <w:rPr>
                <w:rFonts w:ascii="Century Gothic" w:eastAsia="Times New Roman" w:hAnsi="Century Gothic"/>
                <w:b/>
                <w:bCs/>
                <w:i/>
                <w:iCs/>
                <w:sz w:val="20"/>
                <w:szCs w:val="20"/>
              </w:rPr>
              <w:t>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Rientra nell</w:t>
            </w:r>
            <w:r>
              <w:rPr>
                <w:rFonts w:ascii="Century Gothic" w:eastAsia="Times New Roman" w:hAnsi="Century Gothic"/>
                <w:sz w:val="20"/>
                <w:szCs w:val="20"/>
              </w:rPr>
              <w:t>’</w:t>
            </w:r>
            <w:r w:rsidRPr="00625F95">
              <w:rPr>
                <w:rFonts w:ascii="Century Gothic" w:eastAsia="Times New Roman" w:hAnsi="Century Gothic"/>
                <w:sz w:val="20"/>
                <w:szCs w:val="20"/>
              </w:rPr>
              <w:t xml:space="preserve">Allegato </w:t>
            </w:r>
            <w:r>
              <w:rPr>
                <w:rFonts w:ascii="Century Gothic" w:eastAsia="Times New Roman" w:hAnsi="Century Gothic"/>
                <w:sz w:val="20"/>
                <w:szCs w:val="20"/>
              </w:rPr>
              <w:t>“</w:t>
            </w:r>
            <w:r w:rsidRPr="00625F95">
              <w:rPr>
                <w:rFonts w:ascii="Century Gothic" w:eastAsia="Times New Roman" w:hAnsi="Century Gothic"/>
                <w:sz w:val="20"/>
                <w:szCs w:val="20"/>
              </w:rPr>
              <w:t>A</w:t>
            </w:r>
            <w:r>
              <w:rPr>
                <w:rFonts w:ascii="Century Gothic" w:eastAsia="Times New Roman" w:hAnsi="Century Gothic"/>
                <w:sz w:val="20"/>
                <w:szCs w:val="20"/>
              </w:rPr>
              <w:t>”</w:t>
            </w:r>
            <w:r w:rsidRPr="00625F95">
              <w:rPr>
                <w:rFonts w:ascii="Century Gothic" w:eastAsia="Times New Roman" w:hAnsi="Century Gothic"/>
                <w:sz w:val="20"/>
                <w:szCs w:val="20"/>
              </w:rPr>
              <w:t xml:space="preserve">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175/2016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come oggetto esclusivo la gestione di fondi europei per conto dello Stato o delle Regioni, ovvero la realizzazione di progetti di ricerca finanziati dalle istituzioni dell</w:t>
            </w:r>
            <w:r>
              <w:rPr>
                <w:rFonts w:ascii="Century Gothic" w:eastAsia="Times New Roman" w:hAnsi="Century Gothic"/>
                <w:sz w:val="20"/>
                <w:szCs w:val="20"/>
              </w:rPr>
              <w:t>’</w:t>
            </w:r>
            <w:r w:rsidRPr="00625F95">
              <w:rPr>
                <w:rFonts w:ascii="Century Gothic" w:eastAsia="Times New Roman" w:hAnsi="Century Gothic"/>
                <w:sz w:val="20"/>
                <w:szCs w:val="20"/>
              </w:rPr>
              <w:t>Unione Europea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69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stata esclusa, con deliberazione adottata ai sensi dell</w:t>
            </w:r>
            <w:r>
              <w:rPr>
                <w:rFonts w:ascii="Century Gothic" w:eastAsia="Times New Roman" w:hAnsi="Century Gothic"/>
                <w:sz w:val="20"/>
                <w:szCs w:val="20"/>
              </w:rPr>
              <w:t>’</w:t>
            </w:r>
            <w:r w:rsidRPr="00625F95">
              <w:rPr>
                <w:rFonts w:ascii="Century Gothic" w:eastAsia="Times New Roman" w:hAnsi="Century Gothic"/>
                <w:sz w:val="20"/>
                <w:szCs w:val="20"/>
              </w:rPr>
              <w:t>art. 4 co. 9, secondo periodo, dall</w:t>
            </w:r>
            <w:r>
              <w:rPr>
                <w:rFonts w:ascii="Century Gothic" w:eastAsia="Times New Roman" w:hAnsi="Century Gothic"/>
                <w:sz w:val="20"/>
                <w:szCs w:val="20"/>
              </w:rPr>
              <w:t>’</w:t>
            </w:r>
            <w:r w:rsidRPr="00625F95">
              <w:rPr>
                <w:rFonts w:ascii="Century Gothic" w:eastAsia="Times New Roman" w:hAnsi="Century Gothic"/>
                <w:sz w:val="20"/>
                <w:szCs w:val="20"/>
              </w:rPr>
              <w:t>applicazione totale o parziale delle disposizioni del medesimo articolo (</w:t>
            </w:r>
            <w:r w:rsidRPr="00625F95">
              <w:rPr>
                <w:rFonts w:ascii="Century Gothic" w:eastAsia="Times New Roman" w:hAnsi="Century Gothic"/>
                <w:b/>
                <w:bCs/>
                <w:sz w:val="20"/>
                <w:szCs w:val="20"/>
              </w:rPr>
              <w:t xml:space="preserve">solo per le società partecipate </w:t>
            </w:r>
            <w:r>
              <w:rPr>
                <w:rFonts w:ascii="Century Gothic" w:eastAsia="Times New Roman" w:hAnsi="Century Gothic"/>
                <w:b/>
                <w:bCs/>
                <w:sz w:val="20"/>
                <w:szCs w:val="20"/>
              </w:rPr>
              <w:t xml:space="preserve">anche </w:t>
            </w:r>
            <w:r w:rsidRPr="00625F95">
              <w:rPr>
                <w:rFonts w:ascii="Century Gothic" w:eastAsia="Times New Roman" w:hAnsi="Century Gothic"/>
                <w:b/>
                <w:bCs/>
                <w:sz w:val="20"/>
                <w:szCs w:val="20"/>
              </w:rPr>
              <w:t>dalle Regioni/Prov. Aut.</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destinataria dei provvedimenti di cui al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159/2011 (art. 26, co. 12</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240"/>
        </w:trPr>
        <w:tc>
          <w:tcPr>
            <w:tcW w:w="1595"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699" w:type="dxa"/>
            <w:gridSpan w:val="2"/>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369"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511" w:type="dxa"/>
            <w:gridSpan w:val="4"/>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607" w:type="dxa"/>
            <w:tcBorders>
              <w:top w:val="dotted"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9781" w:type="dxa"/>
            <w:gridSpan w:val="9"/>
            <w:tcBorders>
              <w:bottom w:val="dotted" w:sz="4" w:space="0" w:color="auto"/>
            </w:tcBorders>
            <w:shd w:val="clear" w:color="auto" w:fill="auto"/>
            <w:noWrap/>
            <w:vAlign w:val="center"/>
            <w:hideMark/>
          </w:tcPr>
          <w:p w:rsidR="00B734D3" w:rsidRPr="00625F95" w:rsidRDefault="00B734D3" w:rsidP="00AA5B4D">
            <w:pPr>
              <w:spacing w:after="0"/>
              <w:jc w:val="both"/>
              <w:rPr>
                <w:rFonts w:ascii="Century Gothic" w:eastAsia="Times New Roman" w:hAnsi="Century Gothic"/>
                <w:b/>
                <w:bCs/>
                <w:i/>
                <w:iCs/>
                <w:sz w:val="20"/>
                <w:szCs w:val="20"/>
              </w:rPr>
            </w:pPr>
            <w:r w:rsidRPr="00625F95">
              <w:rPr>
                <w:rFonts w:ascii="Century Gothic" w:eastAsia="Times New Roman" w:hAnsi="Century Gothic"/>
                <w:b/>
                <w:bCs/>
                <w:i/>
                <w:iCs/>
                <w:sz w:val="20"/>
                <w:szCs w:val="20"/>
              </w:rPr>
              <w:t>Qualora non sia stata selezionata alcuna delle opzioni indicate ai punti precedenti, 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costituita in attuazione dell</w:t>
            </w:r>
            <w:r>
              <w:rPr>
                <w:rFonts w:ascii="Century Gothic" w:eastAsia="Times New Roman" w:hAnsi="Century Gothic"/>
                <w:sz w:val="20"/>
                <w:szCs w:val="20"/>
              </w:rPr>
              <w:t>’</w:t>
            </w:r>
            <w:r w:rsidRPr="00625F95">
              <w:rPr>
                <w:rFonts w:ascii="Century Gothic" w:eastAsia="Times New Roman" w:hAnsi="Century Gothic"/>
                <w:sz w:val="20"/>
                <w:szCs w:val="20"/>
              </w:rPr>
              <w:t>art. 34 del regolamento CE n. 13/2013 - Gruppi d</w:t>
            </w:r>
            <w:r>
              <w:rPr>
                <w:rFonts w:ascii="Century Gothic" w:eastAsia="Times New Roman" w:hAnsi="Century Gothic"/>
                <w:sz w:val="20"/>
                <w:szCs w:val="20"/>
              </w:rPr>
              <w:t>’</w:t>
            </w:r>
            <w:r w:rsidRPr="00625F95">
              <w:rPr>
                <w:rFonts w:ascii="Century Gothic" w:eastAsia="Times New Roman" w:hAnsi="Century Gothic"/>
                <w:sz w:val="20"/>
                <w:szCs w:val="20"/>
              </w:rPr>
              <w:t>Azione Locale (art. 4, co. 6)</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gestione di spazi fieristici e l</w:t>
            </w:r>
            <w:r>
              <w:rPr>
                <w:rFonts w:ascii="Century Gothic" w:eastAsia="Times New Roman" w:hAnsi="Century Gothic"/>
                <w:sz w:val="20"/>
                <w:szCs w:val="20"/>
              </w:rPr>
              <w:t>’</w:t>
            </w:r>
            <w:r w:rsidRPr="00625F95">
              <w:rPr>
                <w:rFonts w:ascii="Century Gothic" w:eastAsia="Times New Roman" w:hAnsi="Century Gothic"/>
                <w:sz w:val="20"/>
                <w:szCs w:val="20"/>
              </w:rPr>
              <w:t>organizzazione di eventi fieristici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realizzazione e la gestione di impianti di trasporto a fune per la mobilità turistico-sportiva in aree montane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produzione di energia da fonti rinnovabili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caratteristiche di spin off o di start up universitario, o analoghe a quelle degli enti di ricerca, ovvero gestisce aziende agricole con funzioni didattiche (art. 4, co. 8)</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7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 rete (di cui all</w:t>
            </w:r>
            <w:r>
              <w:rPr>
                <w:rFonts w:ascii="Century Gothic" w:eastAsia="Times New Roman" w:hAnsi="Century Gothic"/>
                <w:sz w:val="20"/>
                <w:szCs w:val="20"/>
              </w:rPr>
              <w:t>’</w:t>
            </w:r>
            <w:r w:rsidRPr="00625F95">
              <w:rPr>
                <w:rFonts w:ascii="Century Gothic" w:eastAsia="Times New Roman" w:hAnsi="Century Gothic"/>
                <w:sz w:val="20"/>
                <w:szCs w:val="20"/>
              </w:rPr>
              <w:t>art. 3-bis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 138/2011) fuori dall</w:t>
            </w:r>
            <w:r>
              <w:rPr>
                <w:rFonts w:ascii="Century Gothic" w:eastAsia="Times New Roman" w:hAnsi="Century Gothic"/>
                <w:sz w:val="20"/>
                <w:szCs w:val="20"/>
              </w:rPr>
              <w:t>’</w:t>
            </w:r>
            <w:r w:rsidRPr="00625F95">
              <w:rPr>
                <w:rFonts w:ascii="Century Gothic" w:eastAsia="Times New Roman" w:hAnsi="Century Gothic"/>
                <w:sz w:val="20"/>
                <w:szCs w:val="20"/>
              </w:rPr>
              <w:t>ambito territoriale di riferimento, con affidamento dei servizi, in corso e nuovi, tramite procedure ad evidenza pubblica (art. 4, co. 9-</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(art. 4, co. 2, lett. a)</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Progetta e realizza un</w:t>
            </w:r>
            <w:r>
              <w:rPr>
                <w:rFonts w:ascii="Century Gothic" w:eastAsia="Times New Roman" w:hAnsi="Century Gothic"/>
                <w:sz w:val="20"/>
                <w:szCs w:val="20"/>
              </w:rPr>
              <w:t>’</w:t>
            </w:r>
            <w:r w:rsidRPr="00625F95">
              <w:rPr>
                <w:rFonts w:ascii="Century Gothic" w:eastAsia="Times New Roman" w:hAnsi="Century Gothic"/>
                <w:sz w:val="20"/>
                <w:szCs w:val="20"/>
              </w:rPr>
              <w:t>opera pubblica sulla base di un accordo di programma fra amministrazioni pubbliche (art. 4, co. 2, lett. b)</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Realizza e gestisce un</w:t>
            </w:r>
            <w:r>
              <w:rPr>
                <w:rFonts w:ascii="Century Gothic" w:eastAsia="Times New Roman" w:hAnsi="Century Gothic"/>
                <w:sz w:val="20"/>
                <w:szCs w:val="20"/>
              </w:rPr>
              <w:t>’</w:t>
            </w:r>
            <w:r w:rsidRPr="00625F95">
              <w:rPr>
                <w:rFonts w:ascii="Century Gothic" w:eastAsia="Times New Roman" w:hAnsi="Century Gothic"/>
                <w:sz w:val="20"/>
                <w:szCs w:val="20"/>
              </w:rPr>
              <w:t xml:space="preserve">opera pubblica ovvero organizza e gestisce un servizio di interesse </w:t>
            </w:r>
            <w:r w:rsidRPr="00625F95">
              <w:rPr>
                <w:rFonts w:ascii="Century Gothic" w:eastAsia="Times New Roman" w:hAnsi="Century Gothic"/>
                <w:sz w:val="20"/>
                <w:szCs w:val="20"/>
              </w:rPr>
              <w:lastRenderedPageBreak/>
              <w:t>generale attraverso un contratto di partenariato pubblico/privato (art. 4, co. 2, lett. c)</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lastRenderedPageBreak/>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lastRenderedPageBreak/>
              <w:t>Produce beni o servizi strumentali all</w:t>
            </w:r>
            <w:r>
              <w:rPr>
                <w:rFonts w:ascii="Century Gothic" w:eastAsia="Times New Roman" w:hAnsi="Century Gothic"/>
                <w:sz w:val="20"/>
                <w:szCs w:val="20"/>
              </w:rPr>
              <w:t>’</w:t>
            </w:r>
            <w:r w:rsidRPr="00625F95">
              <w:rPr>
                <w:rFonts w:ascii="Century Gothic" w:eastAsia="Times New Roman" w:hAnsi="Century Gothic"/>
                <w:sz w:val="20"/>
                <w:szCs w:val="20"/>
              </w:rPr>
              <w:t>ente o agli enti pubblici partecipanti o all</w:t>
            </w:r>
            <w:r>
              <w:rPr>
                <w:rFonts w:ascii="Century Gothic" w:eastAsia="Times New Roman" w:hAnsi="Century Gothic"/>
                <w:sz w:val="20"/>
                <w:szCs w:val="20"/>
              </w:rPr>
              <w:t>o</w:t>
            </w:r>
            <w:r w:rsidRPr="00625F95">
              <w:rPr>
                <w:rFonts w:ascii="Century Gothic" w:eastAsia="Times New Roman" w:hAnsi="Century Gothic"/>
                <w:sz w:val="20"/>
                <w:szCs w:val="20"/>
              </w:rPr>
              <w:t xml:space="preserve"> svolgimento delle loro funzioni (art. 4, co. 2, lett. d)</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Svolge servizi di committenza (art. 4, co. 2, lett. e)</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Valorizza il patrimonio immobiliare dell</w:t>
            </w:r>
            <w:r>
              <w:rPr>
                <w:rFonts w:ascii="Century Gothic" w:eastAsia="Times New Roman" w:hAnsi="Century Gothic"/>
                <w:sz w:val="20"/>
                <w:szCs w:val="20"/>
              </w:rPr>
              <w:t>’</w:t>
            </w:r>
            <w:r w:rsidRPr="00625F95">
              <w:rPr>
                <w:rFonts w:ascii="Century Gothic" w:eastAsia="Times New Roman" w:hAnsi="Century Gothic"/>
                <w:sz w:val="20"/>
                <w:szCs w:val="20"/>
              </w:rPr>
              <w:t>amministrazione partecipante (art. 4, co. 3)</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308" w:type="dxa"/>
          <w:trHeight w:val="255"/>
        </w:trPr>
        <w:tc>
          <w:tcPr>
            <w:tcW w:w="1595"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90"/>
        </w:trPr>
        <w:tc>
          <w:tcPr>
            <w:tcW w:w="9781" w:type="dxa"/>
            <w:gridSpan w:val="9"/>
            <w:tcBorders>
              <w:top w:val="nil"/>
              <w:left w:val="nil"/>
              <w:bottom w:val="nil"/>
              <w:right w:val="nil"/>
            </w:tcBorders>
            <w:shd w:val="clear" w:color="000000" w:fill="FFFFFF"/>
            <w:vAlign w:val="center"/>
            <w:hideMark/>
          </w:tcPr>
          <w:p w:rsidR="00B734D3" w:rsidRPr="00625F95" w:rsidRDefault="00B734D3" w:rsidP="00AA5B4D">
            <w:pPr>
              <w:jc w:val="both"/>
              <w:rPr>
                <w:rFonts w:ascii="Century Gothic" w:eastAsia="Times New Roman" w:hAnsi="Century Gothic"/>
                <w:sz w:val="20"/>
                <w:szCs w:val="20"/>
              </w:rPr>
            </w:pPr>
            <w:r w:rsidRPr="00625F95">
              <w:rPr>
                <w:rFonts w:ascii="Century Gothic" w:eastAsia="Times New Roman" w:hAnsi="Century Gothic"/>
                <w:i/>
                <w:iCs/>
                <w:sz w:val="20"/>
                <w:szCs w:val="20"/>
              </w:rPr>
              <w:t>Indicare le motivazioni della riconducibilità o meno ai vincoli di scopo di cui al co. 1 o ad una delle attività di cui ai commi 2 e 3, anche con riferimento alle società che svolgono le a</w:t>
            </w:r>
            <w:r>
              <w:rPr>
                <w:rFonts w:ascii="Century Gothic" w:eastAsia="Times New Roman" w:hAnsi="Century Gothic"/>
                <w:i/>
                <w:iCs/>
                <w:sz w:val="20"/>
                <w:szCs w:val="20"/>
              </w:rPr>
              <w:t>ttività di cui ai commi 6, 7, 8:</w:t>
            </w:r>
          </w:p>
        </w:tc>
      </w:tr>
      <w:tr w:rsidR="00B734D3" w:rsidRPr="00625F95" w:rsidTr="00AA5B4D">
        <w:trPr>
          <w:trHeight w:val="2085"/>
        </w:trPr>
        <w:tc>
          <w:tcPr>
            <w:tcW w:w="9781" w:type="dxa"/>
            <w:gridSpan w:val="9"/>
            <w:tcBorders>
              <w:top w:val="single" w:sz="4" w:space="0" w:color="auto"/>
              <w:left w:val="single" w:sz="4" w:space="0" w:color="auto"/>
              <w:bottom w:val="single" w:sz="4" w:space="0" w:color="auto"/>
              <w:right w:val="single" w:sz="4" w:space="0" w:color="000000"/>
            </w:tcBorders>
            <w:shd w:val="clear" w:color="auto" w:fill="F2F2F2"/>
            <w:vAlign w:val="center"/>
          </w:tcPr>
          <w:p w:rsidR="00B734D3" w:rsidRPr="00B414D0" w:rsidRDefault="00B734D3" w:rsidP="00AA5B4D">
            <w:pPr>
              <w:spacing w:before="120" w:after="120"/>
              <w:jc w:val="both"/>
              <w:rPr>
                <w:rFonts w:ascii="Century Gothic" w:eastAsia="Times New Roman" w:hAnsi="Century Gothic"/>
                <w:sz w:val="20"/>
                <w:szCs w:val="20"/>
              </w:rPr>
            </w:pPr>
            <w:r w:rsidRPr="00A169B1">
              <w:rPr>
                <w:rFonts w:ascii="Century Gothic" w:eastAsia="Times New Roman" w:hAnsi="Century Gothic"/>
                <w:sz w:val="20"/>
                <w:szCs w:val="20"/>
              </w:rPr>
              <w:t>Infocamere Scpa</w:t>
            </w:r>
            <w:r w:rsidRPr="00B414D0">
              <w:rPr>
                <w:rFonts w:ascii="Century Gothic" w:eastAsia="Times New Roman" w:hAnsi="Century Gothic"/>
                <w:sz w:val="20"/>
                <w:szCs w:val="20"/>
              </w:rPr>
              <w:t xml:space="preserve"> </w:t>
            </w:r>
            <w:r>
              <w:rPr>
                <w:rFonts w:ascii="Century Gothic" w:eastAsia="Times New Roman" w:hAnsi="Century Gothic"/>
                <w:sz w:val="20"/>
                <w:szCs w:val="20"/>
              </w:rPr>
              <w:t>è una s</w:t>
            </w:r>
            <w:r w:rsidRPr="00B414D0">
              <w:rPr>
                <w:rFonts w:ascii="Century Gothic" w:eastAsia="Times New Roman" w:hAnsi="Century Gothic"/>
                <w:sz w:val="20"/>
                <w:szCs w:val="20"/>
              </w:rPr>
              <w:t xml:space="preserve">ocietà </w:t>
            </w:r>
            <w:r>
              <w:rPr>
                <w:rFonts w:ascii="Century Gothic" w:eastAsia="Times New Roman" w:hAnsi="Century Gothic"/>
                <w:sz w:val="20"/>
                <w:szCs w:val="20"/>
              </w:rPr>
              <w:t>“</w:t>
            </w:r>
            <w:r w:rsidRPr="00B414D0">
              <w:rPr>
                <w:rFonts w:ascii="Century Gothic" w:eastAsia="Times New Roman" w:hAnsi="Century Gothic"/>
                <w:sz w:val="20"/>
                <w:szCs w:val="20"/>
              </w:rPr>
              <w:t>in-house</w:t>
            </w:r>
            <w:r>
              <w:rPr>
                <w:rFonts w:ascii="Century Gothic" w:eastAsia="Times New Roman" w:hAnsi="Century Gothic"/>
                <w:sz w:val="20"/>
                <w:szCs w:val="20"/>
              </w:rPr>
              <w:t>”</w:t>
            </w:r>
            <w:r w:rsidRPr="00B414D0">
              <w:rPr>
                <w:rFonts w:ascii="Century Gothic" w:eastAsia="Times New Roman" w:hAnsi="Century Gothic"/>
                <w:sz w:val="20"/>
                <w:szCs w:val="20"/>
              </w:rPr>
              <w:t xml:space="preserve"> partecipata </w:t>
            </w:r>
            <w:r>
              <w:rPr>
                <w:rFonts w:ascii="Century Gothic" w:eastAsia="Times New Roman" w:hAnsi="Century Gothic"/>
                <w:sz w:val="20"/>
                <w:szCs w:val="20"/>
              </w:rPr>
              <w:t>da tutte le Camere di commercio italiane. La società</w:t>
            </w:r>
            <w:r w:rsidRPr="00B414D0">
              <w:rPr>
                <w:rFonts w:ascii="Century Gothic" w:eastAsia="Times New Roman" w:hAnsi="Century Gothic"/>
                <w:sz w:val="20"/>
                <w:szCs w:val="20"/>
              </w:rPr>
              <w:t xml:space="preserve"> risulta indispensabile per l</w:t>
            </w:r>
            <w:r>
              <w:rPr>
                <w:rFonts w:ascii="Century Gothic" w:eastAsia="Times New Roman" w:hAnsi="Century Gothic"/>
                <w:sz w:val="20"/>
                <w:szCs w:val="20"/>
              </w:rPr>
              <w:t>’</w:t>
            </w:r>
            <w:r w:rsidRPr="00B414D0">
              <w:rPr>
                <w:rFonts w:ascii="Century Gothic" w:eastAsia="Times New Roman" w:hAnsi="Century Gothic"/>
                <w:sz w:val="20"/>
                <w:szCs w:val="20"/>
              </w:rPr>
              <w:t>assolvimento delle funzioni istituzionali previste dalla legge e, nello specifico, per la tenuta a livello nazionale del Registro Imprese e di altri registri, albi e ruoli affida</w:t>
            </w:r>
            <w:r>
              <w:rPr>
                <w:rFonts w:ascii="Century Gothic" w:eastAsia="Times New Roman" w:hAnsi="Century Gothic"/>
                <w:sz w:val="20"/>
                <w:szCs w:val="20"/>
              </w:rPr>
              <w:t>ti per legge agli enti camerali (d. lgs. 219/2016 art. 2 co. 2 lettere a e b).</w:t>
            </w:r>
          </w:p>
          <w:p w:rsidR="00B734D3" w:rsidRPr="00B414D0"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La s</w:t>
            </w:r>
            <w:r w:rsidRPr="00B414D0">
              <w:rPr>
                <w:rFonts w:ascii="Century Gothic" w:eastAsia="Times New Roman" w:hAnsi="Century Gothic"/>
                <w:sz w:val="20"/>
                <w:szCs w:val="20"/>
              </w:rPr>
              <w:t>ocietà assicura</w:t>
            </w:r>
            <w:r>
              <w:rPr>
                <w:rFonts w:ascii="Century Gothic" w:eastAsia="Times New Roman" w:hAnsi="Century Gothic"/>
                <w:sz w:val="20"/>
                <w:szCs w:val="20"/>
              </w:rPr>
              <w:t>,</w:t>
            </w:r>
            <w:r w:rsidRPr="00B414D0">
              <w:rPr>
                <w:rFonts w:ascii="Century Gothic" w:eastAsia="Times New Roman" w:hAnsi="Century Gothic"/>
                <w:sz w:val="20"/>
                <w:szCs w:val="20"/>
              </w:rPr>
              <w:t xml:space="preserve"> infatti, tramite un sofisticato sistema informatico, la tenuta e il costante aggiornamento di registri, albi e ruoli. In particolare per il tramite del suddetto sistema informatico è assicurata la gestione telematica del Registro Imprese sin dalla sua attuazione nel 1996 con conseguente rilascio in tempo reale e su tutto il territorio nazionale di atti, documenti ed informazioni oggetto per legge di pubblicità legale. La società assicura altresì la gestione telematica di numerosi altri Registri, albi e ruoli la cui tenuta da parte degli Enti Camerali è prevista dalla legge. La società è l</w:t>
            </w:r>
            <w:r>
              <w:rPr>
                <w:rFonts w:ascii="Century Gothic" w:eastAsia="Times New Roman" w:hAnsi="Century Gothic"/>
                <w:sz w:val="20"/>
                <w:szCs w:val="20"/>
              </w:rPr>
              <w:t>’</w:t>
            </w:r>
            <w:r w:rsidRPr="00B414D0">
              <w:rPr>
                <w:rFonts w:ascii="Century Gothic" w:eastAsia="Times New Roman" w:hAnsi="Century Gothic"/>
                <w:sz w:val="20"/>
                <w:szCs w:val="20"/>
              </w:rPr>
              <w:t>unica a livello nazionale a svolgere i servizi di cui sopra.</w:t>
            </w:r>
          </w:p>
          <w:p w:rsidR="00B734D3" w:rsidRPr="00625F95" w:rsidRDefault="00B734D3" w:rsidP="00AA5B4D">
            <w:pPr>
              <w:jc w:val="both"/>
              <w:rPr>
                <w:rFonts w:ascii="Century Gothic" w:eastAsia="Times New Roman" w:hAnsi="Century Gothic"/>
                <w:sz w:val="20"/>
                <w:szCs w:val="20"/>
              </w:rPr>
            </w:pPr>
            <w:r>
              <w:rPr>
                <w:rFonts w:ascii="Century Gothic" w:eastAsia="Times New Roman" w:hAnsi="Century Gothic"/>
                <w:sz w:val="20"/>
                <w:szCs w:val="20"/>
              </w:rPr>
              <w:t>Si conferma quindi la congruenza tra le finalità della Camera di commercio e l’attività svolta dalla società partecipata.</w:t>
            </w:r>
          </w:p>
        </w:tc>
      </w:tr>
      <w:tr w:rsidR="00B734D3" w:rsidRPr="00625F95" w:rsidTr="00AA5B4D">
        <w:trPr>
          <w:gridAfter w:val="2"/>
          <w:wAfter w:w="1308" w:type="dxa"/>
          <w:trHeight w:val="240"/>
        </w:trPr>
        <w:tc>
          <w:tcPr>
            <w:tcW w:w="1595"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bl>
    <w:p w:rsidR="00B734D3" w:rsidRPr="00625F95" w:rsidRDefault="00B734D3" w:rsidP="00B734D3">
      <w:pPr>
        <w:jc w:val="right"/>
        <w:rPr>
          <w:rFonts w:ascii="Century Gothic" w:eastAsia="Times New Roman" w:hAnsi="Century Gothic"/>
          <w:b/>
          <w:bCs/>
          <w:i/>
          <w:iCs/>
          <w:color w:val="C00000"/>
          <w:sz w:val="20"/>
          <w:szCs w:val="20"/>
        </w:rPr>
      </w:pPr>
      <w:r w:rsidRPr="00625F95">
        <w:rPr>
          <w:rFonts w:ascii="Century Gothic" w:eastAsia="Times New Roman" w:hAnsi="Century Gothic"/>
          <w:b/>
          <w:bCs/>
          <w:i/>
          <w:iCs/>
          <w:color w:val="C00000"/>
          <w:sz w:val="20"/>
          <w:szCs w:val="20"/>
        </w:rPr>
        <w:t>Condizioni art. 20, co. 2</w:t>
      </w:r>
    </w:p>
    <w:tbl>
      <w:tblPr>
        <w:tblW w:w="11385" w:type="dxa"/>
        <w:tblInd w:w="70" w:type="dxa"/>
        <w:tblCellMar>
          <w:left w:w="70" w:type="dxa"/>
          <w:right w:w="70" w:type="dxa"/>
        </w:tblCellMar>
        <w:tblLook w:val="04A0"/>
      </w:tblPr>
      <w:tblGrid>
        <w:gridCol w:w="2897"/>
        <w:gridCol w:w="1923"/>
        <w:gridCol w:w="284"/>
        <w:gridCol w:w="220"/>
        <w:gridCol w:w="2439"/>
        <w:gridCol w:w="373"/>
        <w:gridCol w:w="236"/>
        <w:gridCol w:w="700"/>
        <w:gridCol w:w="539"/>
        <w:gridCol w:w="111"/>
        <w:gridCol w:w="77"/>
        <w:gridCol w:w="30"/>
        <w:gridCol w:w="8"/>
        <w:gridCol w:w="198"/>
        <w:gridCol w:w="1350"/>
      </w:tblGrid>
      <w:tr w:rsidR="00B734D3" w:rsidRPr="00625F95" w:rsidTr="00AA5B4D">
        <w:trPr>
          <w:gridAfter w:val="6"/>
          <w:wAfter w:w="1774" w:type="dxa"/>
          <w:trHeight w:val="255"/>
        </w:trPr>
        <w:tc>
          <w:tcPr>
            <w:tcW w:w="9611" w:type="dxa"/>
            <w:gridSpan w:val="9"/>
            <w:shd w:val="clear" w:color="auto" w:fill="auto"/>
            <w:noWrap/>
            <w:vAlign w:val="center"/>
            <w:hideMark/>
          </w:tcPr>
          <w:p w:rsidR="00B734D3" w:rsidRPr="00625F95" w:rsidRDefault="00B734D3" w:rsidP="006F2915">
            <w:pPr>
              <w:spacing w:after="0"/>
              <w:rPr>
                <w:rFonts w:ascii="Century Gothic" w:eastAsia="Times New Roman" w:hAnsi="Century Gothic"/>
                <w:sz w:val="20"/>
                <w:szCs w:val="20"/>
              </w:rPr>
            </w:pPr>
            <w:r w:rsidRPr="00625F95">
              <w:rPr>
                <w:rFonts w:ascii="Century Gothic" w:eastAsia="Times New Roman" w:hAnsi="Century Gothic"/>
                <w:bCs/>
                <w:i/>
                <w:iCs/>
                <w:sz w:val="20"/>
                <w:szCs w:val="20"/>
              </w:rPr>
              <w:t>Indicare i seguenti dati con riferimento all</w:t>
            </w:r>
            <w:r>
              <w:rPr>
                <w:rFonts w:ascii="Century Gothic" w:eastAsia="Times New Roman" w:hAnsi="Century Gothic"/>
                <w:bCs/>
                <w:i/>
                <w:iCs/>
                <w:sz w:val="20"/>
                <w:szCs w:val="20"/>
              </w:rPr>
              <w:t>’</w:t>
            </w:r>
            <w:r>
              <w:rPr>
                <w:rFonts w:ascii="Century Gothic" w:eastAsia="Times New Roman" w:hAnsi="Century Gothic"/>
                <w:b/>
                <w:bCs/>
                <w:i/>
                <w:iCs/>
                <w:sz w:val="20"/>
                <w:szCs w:val="20"/>
              </w:rPr>
              <w:t>esercizio 201</w:t>
            </w:r>
            <w:r w:rsidR="006F2915">
              <w:rPr>
                <w:rFonts w:ascii="Century Gothic" w:eastAsia="Times New Roman" w:hAnsi="Century Gothic"/>
                <w:b/>
                <w:bCs/>
                <w:i/>
                <w:iCs/>
                <w:sz w:val="20"/>
                <w:szCs w:val="20"/>
              </w:rPr>
              <w:t>9</w:t>
            </w:r>
            <w:r w:rsidRPr="00625F95">
              <w:rPr>
                <w:rFonts w:ascii="Century Gothic" w:eastAsia="Times New Roman" w:hAnsi="Century Gothic"/>
                <w:bCs/>
                <w:i/>
                <w:iCs/>
                <w:sz w:val="20"/>
                <w:szCs w:val="20"/>
              </w:rPr>
              <w:t>:</w:t>
            </w:r>
          </w:p>
        </w:tc>
      </w:tr>
      <w:tr w:rsidR="00B734D3" w:rsidRPr="00625F95" w:rsidTr="00AA5B4D">
        <w:trPr>
          <w:trHeight w:val="255"/>
        </w:trPr>
        <w:tc>
          <w:tcPr>
            <w:tcW w:w="2897"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1923"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84"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2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439"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036" w:type="dxa"/>
            <w:gridSpan w:val="6"/>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p>
        </w:tc>
        <w:tc>
          <w:tcPr>
            <w:tcW w:w="135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r>
      <w:tr w:rsidR="00B734D3" w:rsidRPr="00625F95" w:rsidTr="00AA5B4D">
        <w:trPr>
          <w:trHeight w:val="630"/>
        </w:trPr>
        <w:tc>
          <w:tcPr>
            <w:tcW w:w="289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Numero medio dipendenti</w:t>
            </w:r>
          </w:p>
        </w:tc>
        <w:tc>
          <w:tcPr>
            <w:tcW w:w="1923" w:type="dxa"/>
            <w:tcBorders>
              <w:top w:val="single" w:sz="4" w:space="0" w:color="auto"/>
              <w:left w:val="nil"/>
              <w:bottom w:val="single" w:sz="4" w:space="0" w:color="auto"/>
              <w:right w:val="single" w:sz="4" w:space="0" w:color="auto"/>
            </w:tcBorders>
            <w:shd w:val="clear" w:color="auto" w:fill="F2F2F2"/>
            <w:noWrap/>
            <w:vAlign w:val="center"/>
            <w:hideMark/>
          </w:tcPr>
          <w:p w:rsidR="00B734D3" w:rsidRPr="0089712A" w:rsidRDefault="006F2915"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1053</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Costo del personale</w:t>
            </w:r>
          </w:p>
        </w:tc>
        <w:tc>
          <w:tcPr>
            <w:tcW w:w="2036" w:type="dxa"/>
            <w:gridSpan w:val="6"/>
            <w:tcBorders>
              <w:top w:val="single" w:sz="4" w:space="0" w:color="auto"/>
              <w:left w:val="nil"/>
              <w:bottom w:val="single" w:sz="4" w:space="0" w:color="auto"/>
              <w:right w:val="single" w:sz="4" w:space="0" w:color="auto"/>
            </w:tcBorders>
            <w:shd w:val="clear" w:color="auto" w:fill="F2F2F2"/>
            <w:vAlign w:val="center"/>
            <w:hideMark/>
          </w:tcPr>
          <w:p w:rsidR="00B734D3" w:rsidRPr="004F657E" w:rsidRDefault="0083196D"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63.549.229</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amministratori</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amministratori</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4F657E" w:rsidRDefault="0083196D"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120.743</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componenti organo di controllo</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6F2915"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componenti organo di controllo</w:t>
            </w:r>
          </w:p>
        </w:tc>
        <w:tc>
          <w:tcPr>
            <w:tcW w:w="203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Pr="004F657E" w:rsidRDefault="0083196D" w:rsidP="00AA5B4D">
            <w:pPr>
              <w:spacing w:after="0"/>
              <w:jc w:val="center"/>
              <w:rPr>
                <w:rFonts w:ascii="Century Gothic" w:eastAsia="Times New Roman" w:hAnsi="Century Gothic"/>
                <w:bCs/>
                <w:sz w:val="20"/>
                <w:szCs w:val="20"/>
              </w:rPr>
            </w:pPr>
            <w:r>
              <w:rPr>
                <w:rFonts w:ascii="Century Gothic" w:eastAsia="Times New Roman" w:hAnsi="Century Gothic"/>
                <w:bCs/>
                <w:sz w:val="20"/>
                <w:szCs w:val="20"/>
              </w:rPr>
              <w:t>51.848</w:t>
            </w:r>
          </w:p>
        </w:tc>
        <w:tc>
          <w:tcPr>
            <w:tcW w:w="236" w:type="dxa"/>
            <w:gridSpan w:val="3"/>
            <w:tcBorders>
              <w:top w:val="nil"/>
              <w:left w:val="single" w:sz="4" w:space="0" w:color="auto"/>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84"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22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135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r>
      <w:tr w:rsidR="00B734D3" w:rsidRPr="00625F95" w:rsidTr="00AA5B4D">
        <w:trPr>
          <w:trHeight w:val="255"/>
        </w:trPr>
        <w:tc>
          <w:tcPr>
            <w:tcW w:w="48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RISULTATO D</w:t>
            </w:r>
            <w:r>
              <w:rPr>
                <w:rFonts w:ascii="Century Gothic" w:eastAsia="Times New Roman" w:hAnsi="Century Gothic"/>
                <w:b/>
                <w:bCs/>
                <w:sz w:val="20"/>
                <w:szCs w:val="20"/>
              </w:rPr>
              <w:t>’</w:t>
            </w:r>
            <w:r w:rsidRPr="00625F95">
              <w:rPr>
                <w:rFonts w:ascii="Century Gothic" w:eastAsia="Times New Roman" w:hAnsi="Century Gothic"/>
                <w:b/>
                <w:bCs/>
                <w:sz w:val="20"/>
                <w:szCs w:val="20"/>
              </w:rPr>
              <w:t>ESERCIZIO</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447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83196D"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83196D" w:rsidRPr="00625F95" w:rsidRDefault="0083196D"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1923" w:type="dxa"/>
            <w:tcBorders>
              <w:top w:val="nil"/>
              <w:left w:val="nil"/>
              <w:bottom w:val="single" w:sz="4" w:space="0" w:color="auto"/>
              <w:right w:val="single" w:sz="4" w:space="0" w:color="auto"/>
            </w:tcBorders>
            <w:shd w:val="clear" w:color="auto" w:fill="F2F2F2"/>
            <w:vAlign w:val="center"/>
          </w:tcPr>
          <w:p w:rsidR="0083196D" w:rsidRDefault="0083196D"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106.067</w:t>
            </w:r>
          </w:p>
        </w:tc>
        <w:tc>
          <w:tcPr>
            <w:tcW w:w="284" w:type="dxa"/>
            <w:tcBorders>
              <w:top w:val="nil"/>
              <w:left w:val="nil"/>
              <w:bottom w:val="nil"/>
              <w:right w:val="nil"/>
            </w:tcBorders>
            <w:shd w:val="clear" w:color="auto" w:fill="auto"/>
            <w:noWrap/>
            <w:vAlign w:val="center"/>
            <w:hideMark/>
          </w:tcPr>
          <w:p w:rsidR="0083196D" w:rsidRPr="00625F95" w:rsidRDefault="0083196D"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83196D" w:rsidRPr="00625F95" w:rsidRDefault="0083196D"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83196D" w:rsidRDefault="0083196D"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2036" w:type="dxa"/>
            <w:gridSpan w:val="6"/>
            <w:tcBorders>
              <w:top w:val="nil"/>
              <w:left w:val="nil"/>
              <w:bottom w:val="single" w:sz="4" w:space="0" w:color="auto"/>
              <w:right w:val="single" w:sz="4" w:space="0" w:color="auto"/>
            </w:tcBorders>
            <w:shd w:val="clear" w:color="auto" w:fill="F2F2F2"/>
            <w:vAlign w:val="center"/>
          </w:tcPr>
          <w:p w:rsidR="0083196D" w:rsidRDefault="0083196D"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109.871.314</w:t>
            </w:r>
          </w:p>
        </w:tc>
        <w:tc>
          <w:tcPr>
            <w:tcW w:w="236" w:type="dxa"/>
            <w:gridSpan w:val="3"/>
            <w:tcBorders>
              <w:top w:val="nil"/>
              <w:left w:val="nil"/>
              <w:bottom w:val="nil"/>
              <w:right w:val="nil"/>
            </w:tcBorders>
            <w:shd w:val="clear" w:color="auto" w:fill="auto"/>
            <w:noWrap/>
            <w:vAlign w:val="center"/>
            <w:hideMark/>
          </w:tcPr>
          <w:p w:rsidR="0083196D" w:rsidRPr="00625F95" w:rsidRDefault="0083196D"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83196D" w:rsidRPr="00625F95" w:rsidRDefault="0083196D"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20</w:t>
            </w:r>
            <w:r>
              <w:rPr>
                <w:rFonts w:ascii="Century Gothic" w:eastAsia="Times New Roman" w:hAnsi="Century Gothic"/>
                <w:b/>
                <w:bCs/>
                <w:sz w:val="20"/>
                <w:szCs w:val="20"/>
              </w:rPr>
              <w:t>18</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252.625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96.919.721</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20</w:t>
            </w:r>
            <w:r>
              <w:rPr>
                <w:rFonts w:ascii="Century Gothic" w:eastAsia="Times New Roman" w:hAnsi="Century Gothic"/>
                <w:b/>
                <w:bCs/>
                <w:sz w:val="20"/>
                <w:szCs w:val="20"/>
              </w:rPr>
              <w:t>17</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338.487</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86.671.596</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643.020</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439" w:type="dxa"/>
            <w:tcBorders>
              <w:top w:val="nil"/>
              <w:left w:val="nil"/>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85.127.777</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lastRenderedPageBreak/>
              <w:t>2015</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249.950</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 MEDIO</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CF368B"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94.647.602</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5"/>
          <w:wAfter w:w="1663" w:type="dxa"/>
          <w:trHeight w:val="255"/>
        </w:trPr>
        <w:tc>
          <w:tcPr>
            <w:tcW w:w="9722" w:type="dxa"/>
            <w:gridSpan w:val="10"/>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
                <w:bCs/>
                <w:i/>
                <w:iCs/>
                <w:sz w:val="20"/>
                <w:szCs w:val="20"/>
              </w:rPr>
              <w:t>Sussistenza delle condizioni di cui all</w:t>
            </w:r>
            <w:r>
              <w:rPr>
                <w:rFonts w:ascii="Century Gothic" w:eastAsia="Times New Roman" w:hAnsi="Century Gothic"/>
                <w:b/>
                <w:bCs/>
                <w:i/>
                <w:iCs/>
                <w:sz w:val="20"/>
                <w:szCs w:val="20"/>
              </w:rPr>
              <w:t>’</w:t>
            </w:r>
            <w:r w:rsidRPr="00625F95">
              <w:rPr>
                <w:rFonts w:ascii="Century Gothic" w:eastAsia="Times New Roman" w:hAnsi="Century Gothic"/>
                <w:b/>
                <w:bCs/>
                <w:i/>
                <w:iCs/>
                <w:sz w:val="20"/>
                <w:szCs w:val="20"/>
              </w:rPr>
              <w:t>art. 20, co. 2:</w:t>
            </w:r>
          </w:p>
        </w:tc>
      </w:tr>
      <w:tr w:rsidR="00B734D3" w:rsidRPr="00625F95" w:rsidTr="00AA5B4D">
        <w:trPr>
          <w:gridAfter w:val="8"/>
          <w:wAfter w:w="3013" w:type="dxa"/>
          <w:trHeight w:val="199"/>
        </w:trPr>
        <w:tc>
          <w:tcPr>
            <w:tcW w:w="2897"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La partecipazione societaria non rientra in alcuna delle categorie di cui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a)</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Società priva di dipendenti o con numero di amministratori superiore a quello dei dipendenti (art. 20, co. 2, lett. b)</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Svolgimento di attività analoghe o similari a quelle svolte da altre società partecipate o da enti pubblici strumentali (art. 20, co. 2, lett. c)</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8"/>
          <w:wAfter w:w="3013" w:type="dxa"/>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Fatturato medio non superiore a 500.000 euro nel triennio precedente (art. 20, co. 2, lett. d e art. 26, co. 12</w:t>
            </w:r>
            <w:r w:rsidRPr="00625F95">
              <w:rPr>
                <w:rFonts w:ascii="Century Gothic" w:eastAsia="Times New Roman" w:hAnsi="Century Gothic"/>
                <w:i/>
                <w:iCs/>
                <w:sz w:val="20"/>
                <w:szCs w:val="20"/>
              </w:rPr>
              <w:t>-quinquies</w:t>
            </w:r>
            <w:r w:rsidRPr="00625F95">
              <w:rPr>
                <w:rFonts w:ascii="Century Gothic" w:eastAsia="Times New Roman" w:hAnsi="Century Gothic"/>
                <w:sz w:val="20"/>
                <w:szCs w:val="20"/>
              </w:rPr>
              <w:t>)</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Perdite in 4 dei 5 esercizi precedenti (per società che non gestiscono un servizio di interesse generale) (art. 20, co. 2, lett. 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205097" w:rsidRDefault="00B734D3" w:rsidP="00AA5B4D">
            <w:pPr>
              <w:spacing w:after="0"/>
              <w:rPr>
                <w:rFonts w:ascii="Century Gothic" w:eastAsia="Times New Roman" w:hAnsi="Century Gothic"/>
                <w:sz w:val="20"/>
                <w:szCs w:val="20"/>
              </w:rPr>
            </w:pPr>
            <w:r w:rsidRPr="00205097">
              <w:rPr>
                <w:rFonts w:ascii="Century Gothic" w:eastAsia="Times New Roman" w:hAnsi="Century Gothic"/>
                <w:sz w:val="20"/>
                <w:szCs w:val="20"/>
              </w:rPr>
              <w:t>Necessità di contenimento dei costi di funzionamento (art. 20, co. 2, lett. f)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205097">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Necessità di aggregazione con altre società aventi ad oggetto le attività consentite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g)</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491AA5" w:rsidTr="00AA5B4D">
        <w:trPr>
          <w:gridAfter w:val="4"/>
          <w:wAfter w:w="1586" w:type="dxa"/>
          <w:trHeight w:val="199"/>
        </w:trPr>
        <w:tc>
          <w:tcPr>
            <w:tcW w:w="2897"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p w:rsidR="00B734D3" w:rsidRPr="005046D9" w:rsidRDefault="00B734D3" w:rsidP="00AA5B4D">
            <w:pPr>
              <w:spacing w:after="0"/>
              <w:rPr>
                <w:rFonts w:ascii="Century Gothic" w:eastAsia="Times New Roman" w:hAnsi="Century Gothic"/>
                <w:b/>
                <w:i/>
                <w:iCs/>
                <w:sz w:val="20"/>
                <w:szCs w:val="20"/>
              </w:rPr>
            </w:pPr>
            <w:r w:rsidRPr="005046D9">
              <w:rPr>
                <w:rFonts w:ascii="Century Gothic" w:eastAsia="Times New Roman" w:hAnsi="Century Gothic"/>
                <w:b/>
                <w:sz w:val="20"/>
                <w:szCs w:val="20"/>
              </w:rPr>
              <w:t>Azioni da intraprendere:</w:t>
            </w:r>
          </w:p>
        </w:tc>
        <w:tc>
          <w:tcPr>
            <w:tcW w:w="1923"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iCs/>
                <w:sz w:val="20"/>
                <w:szCs w:val="20"/>
              </w:rPr>
              <w:t>Mantenimento senza alcun intervento di razionalizzazione</w:t>
            </w:r>
            <w:r w:rsidRPr="00491AA5">
              <w:rPr>
                <w:rFonts w:ascii="Century Gothic" w:eastAsia="Times New Roman" w:hAnsi="Century Gothic"/>
                <w:sz w:val="20"/>
                <w:szCs w:val="20"/>
              </w:rPr>
              <w:t xml:space="preserve">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Mantenimento della partecipazione con azioni di r</w:t>
            </w:r>
            <w:r>
              <w:rPr>
                <w:rFonts w:ascii="Century Gothic" w:eastAsia="Times New Roman" w:hAnsi="Century Gothic"/>
                <w:sz w:val="20"/>
                <w:szCs w:val="20"/>
              </w:rPr>
              <w:t>azionalizzazione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Cessione della </w:t>
            </w:r>
            <w:r>
              <w:rPr>
                <w:rFonts w:ascii="Century Gothic" w:eastAsia="Times New Roman" w:hAnsi="Century Gothic"/>
                <w:sz w:val="20"/>
                <w:szCs w:val="20"/>
              </w:rPr>
              <w:t>partecipazione a titolo oneroso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Cessione della p</w:t>
            </w:r>
            <w:r>
              <w:rPr>
                <w:rFonts w:ascii="Century Gothic" w:eastAsia="Times New Roman" w:hAnsi="Century Gothic"/>
                <w:sz w:val="20"/>
                <w:szCs w:val="20"/>
              </w:rPr>
              <w:t>artecipazione a titolo gratuito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Mess</w:t>
            </w:r>
            <w:r>
              <w:rPr>
                <w:rFonts w:ascii="Century Gothic" w:eastAsia="Times New Roman" w:hAnsi="Century Gothic"/>
                <w:sz w:val="20"/>
                <w:szCs w:val="20"/>
              </w:rPr>
              <w:t>a in liquidazione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Scioglimento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Fusione della socie</w:t>
            </w:r>
            <w:r>
              <w:rPr>
                <w:rFonts w:ascii="Century Gothic" w:eastAsia="Times New Roman" w:hAnsi="Century Gothic"/>
                <w:sz w:val="20"/>
                <w:szCs w:val="20"/>
              </w:rPr>
              <w:t>tà per unione con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Fusione della società per </w:t>
            </w:r>
            <w:r>
              <w:rPr>
                <w:rFonts w:ascii="Century Gothic" w:eastAsia="Times New Roman" w:hAnsi="Century Gothic"/>
                <w:sz w:val="20"/>
                <w:szCs w:val="20"/>
              </w:rPr>
              <w:t>incorporazione in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Perdita quota di partecipazione indiretta a causa di cessione o liquidazione della parteci</w:t>
            </w:r>
            <w:r>
              <w:rPr>
                <w:rFonts w:ascii="Century Gothic" w:eastAsia="Times New Roman" w:hAnsi="Century Gothic"/>
                <w:sz w:val="20"/>
                <w:szCs w:val="20"/>
              </w:rPr>
              <w:t>pazione nella società «tramite»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Recesso dalla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625F95" w:rsidTr="00AA5B4D">
        <w:trPr>
          <w:trHeight w:val="255"/>
        </w:trPr>
        <w:tc>
          <w:tcPr>
            <w:tcW w:w="11385" w:type="dxa"/>
            <w:gridSpan w:val="15"/>
            <w:tcBorders>
              <w:top w:val="nil"/>
              <w:left w:val="nil"/>
              <w:bottom w:val="nil"/>
              <w:right w:val="nil"/>
            </w:tcBorders>
            <w:shd w:val="clear" w:color="000000" w:fill="FFFFFF"/>
            <w:noWrap/>
            <w:vAlign w:val="center"/>
            <w:hideMark/>
          </w:tcPr>
          <w:p w:rsidR="00B734D3" w:rsidRPr="00625F95" w:rsidRDefault="00B734D3" w:rsidP="00AA5B4D">
            <w:pPr>
              <w:spacing w:before="240" w:after="0"/>
              <w:rPr>
                <w:rFonts w:ascii="Century Gothic" w:eastAsia="Times New Roman" w:hAnsi="Century Gothic"/>
                <w:sz w:val="20"/>
                <w:szCs w:val="20"/>
              </w:rPr>
            </w:pPr>
            <w:r w:rsidRPr="00625F95">
              <w:rPr>
                <w:rFonts w:ascii="Century Gothic" w:eastAsia="Times New Roman" w:hAnsi="Century Gothic"/>
                <w:i/>
                <w:iCs/>
                <w:sz w:val="20"/>
                <w:szCs w:val="20"/>
              </w:rPr>
              <w:t xml:space="preserve">Indicare le motivazioni della </w:t>
            </w:r>
            <w:r>
              <w:rPr>
                <w:rFonts w:ascii="Century Gothic" w:eastAsia="Times New Roman" w:hAnsi="Century Gothic"/>
                <w:i/>
                <w:iCs/>
                <w:sz w:val="20"/>
                <w:szCs w:val="20"/>
              </w:rPr>
              <w:t>scelta effettuata</w:t>
            </w:r>
            <w:r w:rsidRPr="00491AA5">
              <w:rPr>
                <w:rFonts w:ascii="Century Gothic" w:eastAsia="Times New Roman" w:hAnsi="Century Gothic"/>
                <w:i/>
                <w:iCs/>
                <w:sz w:val="20"/>
                <w:szCs w:val="20"/>
              </w:rPr>
              <w:t>:</w:t>
            </w:r>
          </w:p>
        </w:tc>
      </w:tr>
      <w:tr w:rsidR="00B734D3" w:rsidRPr="00625F95" w:rsidTr="00AA5B4D">
        <w:trPr>
          <w:gridAfter w:val="3"/>
          <w:wAfter w:w="1556" w:type="dxa"/>
          <w:trHeight w:val="1883"/>
        </w:trPr>
        <w:tc>
          <w:tcPr>
            <w:tcW w:w="9829"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La società svolge compiti e funzioni previste dall’articolo 2 della legge n. 580/1993 modificata dal Decreto Legislativo n. 219/2016.</w:t>
            </w:r>
          </w:p>
          <w:p w:rsidR="00B734D3" w:rsidRPr="00DB6085" w:rsidRDefault="00B734D3" w:rsidP="00AA5B4D">
            <w:pPr>
              <w:spacing w:before="120" w:after="120"/>
              <w:jc w:val="both"/>
              <w:rPr>
                <w:rFonts w:ascii="Century Gothic" w:eastAsia="Times New Roman" w:hAnsi="Century Gothic"/>
                <w:sz w:val="20"/>
                <w:szCs w:val="20"/>
                <w:highlight w:val="yellow"/>
              </w:rPr>
            </w:pPr>
            <w:r w:rsidRPr="00D72F1D">
              <w:rPr>
                <w:rFonts w:ascii="Century Gothic" w:eastAsia="Times New Roman" w:hAnsi="Century Gothic"/>
                <w:sz w:val="20"/>
                <w:szCs w:val="20"/>
              </w:rPr>
              <w:t>Per tale società l'Unioncamere ha provveduto</w:t>
            </w:r>
            <w:r>
              <w:rPr>
                <w:rFonts w:ascii="Century Gothic" w:eastAsia="Times New Roman" w:hAnsi="Century Gothic"/>
                <w:sz w:val="20"/>
                <w:szCs w:val="20"/>
              </w:rPr>
              <w:t>, ai sensi dell’articolo 192, comma 1, del Decreto Legislativo n. 50/2016,</w:t>
            </w:r>
            <w:r w:rsidRPr="00D72F1D">
              <w:rPr>
                <w:rFonts w:ascii="Century Gothic" w:eastAsia="Times New Roman" w:hAnsi="Century Gothic"/>
                <w:sz w:val="20"/>
                <w:szCs w:val="20"/>
              </w:rPr>
              <w:t xml:space="preserve"> agli adempimenti necessari all’iscrizione nell’Elenco ANAC per tutte le Camere di commercio e gli altri organismi del sistema camerale soci delle società in house (controllo analogo congiunto).  Si riportano di seguito gli </w:t>
            </w:r>
            <w:r>
              <w:rPr>
                <w:rFonts w:ascii="Century Gothic" w:eastAsia="Times New Roman" w:hAnsi="Century Gothic"/>
                <w:sz w:val="20"/>
                <w:szCs w:val="20"/>
              </w:rPr>
              <w:t>estremi</w:t>
            </w:r>
            <w:r w:rsidRPr="00D72F1D">
              <w:rPr>
                <w:rFonts w:ascii="Century Gothic" w:eastAsia="Times New Roman" w:hAnsi="Century Gothic"/>
                <w:sz w:val="20"/>
                <w:szCs w:val="20"/>
              </w:rPr>
              <w:t xml:space="preserve"> dell'iscrizione (Id domanda </w:t>
            </w:r>
            <w:r>
              <w:rPr>
                <w:rFonts w:ascii="Century Gothic" w:eastAsia="Times New Roman" w:hAnsi="Century Gothic"/>
                <w:sz w:val="20"/>
                <w:szCs w:val="20"/>
              </w:rPr>
              <w:t xml:space="preserve">193 </w:t>
            </w:r>
            <w:r w:rsidRPr="00D72F1D">
              <w:rPr>
                <w:rFonts w:ascii="Century Gothic" w:eastAsia="Times New Roman" w:hAnsi="Century Gothic"/>
                <w:sz w:val="20"/>
                <w:szCs w:val="20"/>
              </w:rPr>
              <w:t>- n</w:t>
            </w:r>
            <w:r>
              <w:rPr>
                <w:rFonts w:ascii="Century Gothic" w:eastAsia="Times New Roman" w:hAnsi="Century Gothic"/>
                <w:sz w:val="20"/>
                <w:szCs w:val="20"/>
              </w:rPr>
              <w:t>umero</w:t>
            </w:r>
            <w:r w:rsidRPr="00D72F1D">
              <w:rPr>
                <w:rFonts w:ascii="Century Gothic" w:eastAsia="Times New Roman" w:hAnsi="Century Gothic"/>
                <w:sz w:val="20"/>
                <w:szCs w:val="20"/>
              </w:rPr>
              <w:t xml:space="preserve"> protocollo </w:t>
            </w:r>
            <w:r>
              <w:rPr>
                <w:rFonts w:ascii="Century Gothic" w:eastAsia="Times New Roman" w:hAnsi="Century Gothic"/>
                <w:sz w:val="20"/>
                <w:szCs w:val="20"/>
              </w:rPr>
              <w:t>000</w:t>
            </w:r>
            <w:r w:rsidRPr="005E5112">
              <w:rPr>
                <w:rFonts w:ascii="Century Gothic" w:eastAsia="Times New Roman" w:hAnsi="Century Gothic"/>
                <w:sz w:val="20"/>
                <w:szCs w:val="20"/>
              </w:rPr>
              <w:t>8556</w:t>
            </w:r>
            <w:r>
              <w:rPr>
                <w:rFonts w:ascii="Century Gothic" w:eastAsia="Times New Roman" w:hAnsi="Century Gothic"/>
                <w:sz w:val="20"/>
                <w:szCs w:val="20"/>
              </w:rPr>
              <w:t xml:space="preserve">  del </w:t>
            </w:r>
            <w:r w:rsidRPr="005E5112">
              <w:rPr>
                <w:rFonts w:ascii="Century Gothic" w:eastAsia="Times New Roman" w:hAnsi="Century Gothic"/>
                <w:sz w:val="20"/>
                <w:szCs w:val="20"/>
              </w:rPr>
              <w:t>29/01/2018</w:t>
            </w:r>
            <w:r>
              <w:rPr>
                <w:rFonts w:ascii="Century Gothic" w:eastAsia="Times New Roman" w:hAnsi="Century Gothic"/>
                <w:sz w:val="20"/>
                <w:szCs w:val="20"/>
              </w:rPr>
              <w:t xml:space="preserve"> </w:t>
            </w:r>
            <w:r w:rsidRPr="00D72F1D">
              <w:rPr>
                <w:rFonts w:ascii="Century Gothic" w:eastAsia="Times New Roman" w:hAnsi="Century Gothic"/>
                <w:sz w:val="20"/>
                <w:szCs w:val="20"/>
              </w:rPr>
              <w:t xml:space="preserve">- data avvio istruttoria </w:t>
            </w:r>
            <w:r w:rsidRPr="005E5112">
              <w:rPr>
                <w:rFonts w:ascii="Century Gothic" w:eastAsia="Times New Roman" w:hAnsi="Century Gothic"/>
                <w:sz w:val="20"/>
                <w:szCs w:val="20"/>
              </w:rPr>
              <w:t>02/11/2018</w:t>
            </w:r>
            <w:r>
              <w:rPr>
                <w:rFonts w:ascii="Century Gothic" w:eastAsia="Times New Roman" w:hAnsi="Century Gothic"/>
                <w:sz w:val="20"/>
                <w:szCs w:val="20"/>
              </w:rPr>
              <w:t xml:space="preserve"> – </w:t>
            </w:r>
            <w:r w:rsidRPr="00D72F1D">
              <w:rPr>
                <w:rFonts w:ascii="Century Gothic" w:eastAsia="Times New Roman" w:hAnsi="Century Gothic"/>
                <w:sz w:val="20"/>
                <w:szCs w:val="20"/>
              </w:rPr>
              <w:t>esito</w:t>
            </w:r>
            <w:r>
              <w:rPr>
                <w:rFonts w:ascii="Century Gothic" w:eastAsia="Times New Roman" w:hAnsi="Century Gothic"/>
                <w:sz w:val="20"/>
                <w:szCs w:val="20"/>
              </w:rPr>
              <w:t xml:space="preserve">: iscrizione - data esito: </w:t>
            </w:r>
            <w:r w:rsidRPr="005E5112">
              <w:rPr>
                <w:rFonts w:ascii="Century Gothic" w:eastAsia="Times New Roman" w:hAnsi="Century Gothic"/>
                <w:sz w:val="20"/>
                <w:szCs w:val="20"/>
              </w:rPr>
              <w:t>16/11/2018</w:t>
            </w:r>
            <w:r w:rsidRPr="00D72F1D">
              <w:rPr>
                <w:rFonts w:ascii="Century Gothic" w:eastAsia="Times New Roman" w:hAnsi="Century Gothic"/>
                <w:sz w:val="20"/>
                <w:szCs w:val="20"/>
              </w:rPr>
              <w:t>).</w:t>
            </w:r>
          </w:p>
        </w:tc>
      </w:tr>
    </w:tbl>
    <w:p w:rsidR="00B734D3" w:rsidRDefault="00B734D3" w:rsidP="00CF368B">
      <w:pPr>
        <w:rPr>
          <w:rFonts w:ascii="Century Gothic" w:hAnsi="Century Gothic"/>
          <w:color w:val="C00000"/>
          <w:sz w:val="24"/>
        </w:rPr>
      </w:pPr>
      <w:r>
        <w:br w:type="page"/>
      </w:r>
      <w:r w:rsidRPr="00BC6610">
        <w:rPr>
          <w:rFonts w:ascii="Century Gothic" w:hAnsi="Century Gothic"/>
          <w:color w:val="C00000"/>
          <w:sz w:val="24"/>
        </w:rPr>
        <w:lastRenderedPageBreak/>
        <w:t>SI.CAMERA S</w:t>
      </w:r>
      <w:r>
        <w:rPr>
          <w:rFonts w:ascii="Century Gothic" w:hAnsi="Century Gothic"/>
          <w:color w:val="C00000"/>
          <w:sz w:val="24"/>
        </w:rPr>
        <w:t>ca</w:t>
      </w:r>
      <w:r w:rsidRPr="00BC6610">
        <w:rPr>
          <w:rFonts w:ascii="Century Gothic" w:hAnsi="Century Gothic"/>
          <w:color w:val="C00000"/>
          <w:sz w:val="24"/>
        </w:rPr>
        <w:t>rl</w:t>
      </w:r>
    </w:p>
    <w:p w:rsidR="00B734D3" w:rsidRDefault="00B734D3" w:rsidP="00B734D3">
      <w:pPr>
        <w:pStyle w:val="Titolo3"/>
        <w:spacing w:before="0" w:after="120"/>
        <w:jc w:val="center"/>
        <w:rPr>
          <w:rFonts w:ascii="Century Gothic" w:hAnsi="Century Gothic"/>
          <w:color w:val="C00000"/>
          <w:sz w:val="24"/>
        </w:rPr>
      </w:pPr>
      <w:r>
        <w:rPr>
          <w:rFonts w:ascii="Century Gothic" w:hAnsi="Century Gothic"/>
          <w:color w:val="C00000"/>
          <w:sz w:val="24"/>
        </w:rPr>
        <w:t>(società operante secondo il modello organizzativo dell’in house providing)</w:t>
      </w:r>
    </w:p>
    <w:p w:rsidR="00B734D3" w:rsidRPr="002A7901" w:rsidRDefault="00B734D3" w:rsidP="00B734D3"/>
    <w:tbl>
      <w:tblPr>
        <w:tblW w:w="9781" w:type="dxa"/>
        <w:tblInd w:w="70" w:type="dxa"/>
        <w:tblCellMar>
          <w:left w:w="70" w:type="dxa"/>
          <w:right w:w="70" w:type="dxa"/>
        </w:tblCellMar>
        <w:tblLook w:val="04A0"/>
      </w:tblPr>
      <w:tblGrid>
        <w:gridCol w:w="1595"/>
        <w:gridCol w:w="2233"/>
        <w:gridCol w:w="466"/>
        <w:gridCol w:w="2369"/>
        <w:gridCol w:w="200"/>
        <w:gridCol w:w="200"/>
        <w:gridCol w:w="1410"/>
        <w:gridCol w:w="701"/>
        <w:gridCol w:w="607"/>
      </w:tblGrid>
      <w:tr w:rsidR="00B734D3" w:rsidRPr="00625F95" w:rsidTr="00AA5B4D">
        <w:trPr>
          <w:trHeight w:val="319"/>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Progressivo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p>
        </w:tc>
      </w:tr>
      <w:tr w:rsidR="00B734D3" w:rsidRPr="00625F95" w:rsidTr="00AA5B4D">
        <w:trPr>
          <w:trHeight w:val="523"/>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Denominazione società partecipata: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r w:rsidRPr="004D2A13">
              <w:rPr>
                <w:rFonts w:ascii="Century Gothic" w:eastAsia="Times New Roman" w:hAnsi="Century Gothic"/>
                <w:sz w:val="20"/>
                <w:szCs w:val="20"/>
                <w:lang w:val="en-US"/>
              </w:rPr>
              <w:t>Si.Camera S</w:t>
            </w:r>
            <w:r>
              <w:rPr>
                <w:rFonts w:ascii="Century Gothic" w:eastAsia="Times New Roman" w:hAnsi="Century Gothic"/>
                <w:sz w:val="20"/>
                <w:szCs w:val="20"/>
                <w:lang w:val="en-US"/>
              </w:rPr>
              <w:t>ca</w:t>
            </w:r>
            <w:r w:rsidRPr="004D2A13">
              <w:rPr>
                <w:rFonts w:ascii="Century Gothic" w:eastAsia="Times New Roman" w:hAnsi="Century Gothic"/>
                <w:sz w:val="20"/>
                <w:szCs w:val="20"/>
                <w:lang w:val="en-US"/>
              </w:rPr>
              <w:t>rl</w:t>
            </w:r>
          </w:p>
        </w:tc>
      </w:tr>
      <w:tr w:rsidR="00B734D3" w:rsidRPr="00625F95" w:rsidTr="00AA5B4D">
        <w:trPr>
          <w:trHeight w:val="330"/>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Tipo partecipazione:</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625F95" w:rsidRDefault="00B734D3" w:rsidP="00AA5B4D">
            <w:pPr>
              <w:spacing w:after="0" w:line="240" w:lineRule="auto"/>
              <w:jc w:val="center"/>
              <w:rPr>
                <w:rFonts w:ascii="Century Gothic" w:eastAsia="Times New Roman" w:hAnsi="Century Gothic"/>
                <w:b/>
                <w:bCs/>
                <w:i/>
                <w:iCs/>
                <w:sz w:val="20"/>
                <w:szCs w:val="20"/>
              </w:rPr>
            </w:pPr>
            <w:r>
              <w:rPr>
                <w:rFonts w:ascii="Century Gothic" w:eastAsia="Times New Roman" w:hAnsi="Century Gothic"/>
                <w:sz w:val="20"/>
                <w:szCs w:val="20"/>
              </w:rPr>
              <w:t>Diretta</w:t>
            </w:r>
          </w:p>
        </w:tc>
      </w:tr>
      <w:tr w:rsidR="00B734D3" w:rsidRPr="00625F95" w:rsidTr="00AA5B4D">
        <w:trPr>
          <w:trHeight w:val="499"/>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Attività svolta:</w:t>
            </w:r>
          </w:p>
        </w:tc>
        <w:tc>
          <w:tcPr>
            <w:tcW w:w="595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line="240" w:lineRule="auto"/>
              <w:jc w:val="both"/>
              <w:rPr>
                <w:rFonts w:ascii="Century Gothic" w:eastAsia="Times New Roman" w:hAnsi="Century Gothic"/>
                <w:b/>
                <w:bCs/>
                <w:i/>
                <w:iCs/>
                <w:sz w:val="20"/>
                <w:szCs w:val="20"/>
              </w:rPr>
            </w:pPr>
            <w:r>
              <w:rPr>
                <w:rFonts w:ascii="Century Gothic" w:eastAsia="Times New Roman" w:hAnsi="Century Gothic"/>
                <w:sz w:val="20"/>
                <w:szCs w:val="20"/>
              </w:rPr>
              <w:t>La società realizza per le camere di commercio socie  servizi di assistenza e supporto tecnico-specialistico, oltre che di affiancamento operativo.</w:t>
            </w:r>
          </w:p>
        </w:tc>
      </w:tr>
      <w:tr w:rsidR="00B734D3" w:rsidRPr="00625F95" w:rsidTr="00AA5B4D">
        <w:trPr>
          <w:trHeight w:val="255"/>
        </w:trPr>
        <w:tc>
          <w:tcPr>
            <w:tcW w:w="9781" w:type="dxa"/>
            <w:gridSpan w:val="9"/>
            <w:shd w:val="clear" w:color="auto" w:fill="auto"/>
            <w:noWrap/>
            <w:vAlign w:val="center"/>
            <w:hideMark/>
          </w:tcPr>
          <w:p w:rsidR="00B734D3" w:rsidRPr="00625F95" w:rsidRDefault="00B734D3" w:rsidP="00AA5B4D">
            <w:pPr>
              <w:jc w:val="right"/>
              <w:rPr>
                <w:rFonts w:ascii="Century Gothic" w:eastAsia="Times New Roman" w:hAnsi="Century Gothic"/>
                <w:b/>
                <w:bCs/>
                <w:i/>
                <w:iCs/>
                <w:color w:val="C00000"/>
                <w:sz w:val="20"/>
                <w:szCs w:val="20"/>
              </w:rPr>
            </w:pPr>
          </w:p>
          <w:p w:rsidR="00B734D3" w:rsidRPr="00625F95" w:rsidRDefault="00B734D3" w:rsidP="00AA5B4D">
            <w:pPr>
              <w:jc w:val="right"/>
              <w:rPr>
                <w:rFonts w:ascii="Century Gothic" w:eastAsia="Times New Roman" w:hAnsi="Century Gothic"/>
                <w:color w:val="C00000"/>
                <w:sz w:val="20"/>
                <w:szCs w:val="20"/>
              </w:rPr>
            </w:pPr>
            <w:r w:rsidRPr="00625F95">
              <w:rPr>
                <w:rFonts w:ascii="Century Gothic" w:eastAsia="Times New Roman" w:hAnsi="Century Gothic"/>
                <w:b/>
                <w:bCs/>
                <w:i/>
                <w:iCs/>
                <w:color w:val="C00000"/>
                <w:sz w:val="20"/>
                <w:szCs w:val="20"/>
              </w:rPr>
              <w:t>Finalità perseguite e attività ammesse (articoli 4 e 26)</w:t>
            </w:r>
          </w:p>
        </w:tc>
      </w:tr>
      <w:tr w:rsidR="00B734D3" w:rsidRPr="00625F95" w:rsidTr="00AA5B4D">
        <w:trPr>
          <w:trHeight w:val="255"/>
        </w:trPr>
        <w:tc>
          <w:tcPr>
            <w:tcW w:w="9781" w:type="dxa"/>
            <w:gridSpan w:val="9"/>
            <w:tcBorders>
              <w:bottom w:val="dotted" w:sz="4" w:space="0" w:color="auto"/>
            </w:tcBorders>
            <w:shd w:val="clear" w:color="auto" w:fill="auto"/>
            <w:noWrap/>
            <w:vAlign w:val="center"/>
          </w:tcPr>
          <w:p w:rsidR="00B734D3" w:rsidRPr="00625F95" w:rsidRDefault="00B734D3" w:rsidP="00AA5B4D">
            <w:pPr>
              <w:spacing w:after="0"/>
              <w:rPr>
                <w:rFonts w:ascii="Century Gothic" w:eastAsia="Times New Roman" w:hAnsi="Century Gothic"/>
                <w:b/>
                <w:bCs/>
                <w:i/>
                <w:iCs/>
                <w:sz w:val="20"/>
                <w:szCs w:val="20"/>
              </w:rPr>
            </w:pPr>
            <w:r w:rsidRPr="00625F95">
              <w:rPr>
                <w:rFonts w:ascii="Century Gothic" w:eastAsia="Times New Roman" w:hAnsi="Century Gothic"/>
                <w:b/>
                <w:bCs/>
                <w:i/>
                <w:iCs/>
                <w:sz w:val="20"/>
                <w:szCs w:val="20"/>
              </w:rPr>
              <w:t>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Rientra nell</w:t>
            </w:r>
            <w:r>
              <w:rPr>
                <w:rFonts w:ascii="Century Gothic" w:eastAsia="Times New Roman" w:hAnsi="Century Gothic"/>
                <w:sz w:val="20"/>
                <w:szCs w:val="20"/>
              </w:rPr>
              <w:t>’</w:t>
            </w:r>
            <w:r w:rsidRPr="00625F95">
              <w:rPr>
                <w:rFonts w:ascii="Century Gothic" w:eastAsia="Times New Roman" w:hAnsi="Century Gothic"/>
                <w:sz w:val="20"/>
                <w:szCs w:val="20"/>
              </w:rPr>
              <w:t xml:space="preserve">Allegato </w:t>
            </w:r>
            <w:r>
              <w:rPr>
                <w:rFonts w:ascii="Century Gothic" w:eastAsia="Times New Roman" w:hAnsi="Century Gothic"/>
                <w:sz w:val="20"/>
                <w:szCs w:val="20"/>
              </w:rPr>
              <w:t>“</w:t>
            </w:r>
            <w:r w:rsidRPr="00625F95">
              <w:rPr>
                <w:rFonts w:ascii="Century Gothic" w:eastAsia="Times New Roman" w:hAnsi="Century Gothic"/>
                <w:sz w:val="20"/>
                <w:szCs w:val="20"/>
              </w:rPr>
              <w:t>A</w:t>
            </w:r>
            <w:r>
              <w:rPr>
                <w:rFonts w:ascii="Century Gothic" w:eastAsia="Times New Roman" w:hAnsi="Century Gothic"/>
                <w:sz w:val="20"/>
                <w:szCs w:val="20"/>
              </w:rPr>
              <w:t>”</w:t>
            </w:r>
            <w:r w:rsidRPr="00625F95">
              <w:rPr>
                <w:rFonts w:ascii="Century Gothic" w:eastAsia="Times New Roman" w:hAnsi="Century Gothic"/>
                <w:sz w:val="20"/>
                <w:szCs w:val="20"/>
              </w:rPr>
              <w:t xml:space="preserve">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175/2016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come oggetto esclusivo la gestione di fondi europei per conto dello Stato o delle Regioni, ovvero la realizzazione di progetti di ricerca finanziati dalle istituzioni dell</w:t>
            </w:r>
            <w:r>
              <w:rPr>
                <w:rFonts w:ascii="Century Gothic" w:eastAsia="Times New Roman" w:hAnsi="Century Gothic"/>
                <w:sz w:val="20"/>
                <w:szCs w:val="20"/>
              </w:rPr>
              <w:t>’</w:t>
            </w:r>
            <w:r w:rsidRPr="00625F95">
              <w:rPr>
                <w:rFonts w:ascii="Century Gothic" w:eastAsia="Times New Roman" w:hAnsi="Century Gothic"/>
                <w:sz w:val="20"/>
                <w:szCs w:val="20"/>
              </w:rPr>
              <w:t>Unione Europea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69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stata esclusa, con deliberazione adottata ai sensi dell</w:t>
            </w:r>
            <w:r>
              <w:rPr>
                <w:rFonts w:ascii="Century Gothic" w:eastAsia="Times New Roman" w:hAnsi="Century Gothic"/>
                <w:sz w:val="20"/>
                <w:szCs w:val="20"/>
              </w:rPr>
              <w:t>’</w:t>
            </w:r>
            <w:r w:rsidRPr="00625F95">
              <w:rPr>
                <w:rFonts w:ascii="Century Gothic" w:eastAsia="Times New Roman" w:hAnsi="Century Gothic"/>
                <w:sz w:val="20"/>
                <w:szCs w:val="20"/>
              </w:rPr>
              <w:t>art. 4 co. 9, secondo periodo, dall</w:t>
            </w:r>
            <w:r>
              <w:rPr>
                <w:rFonts w:ascii="Century Gothic" w:eastAsia="Times New Roman" w:hAnsi="Century Gothic"/>
                <w:sz w:val="20"/>
                <w:szCs w:val="20"/>
              </w:rPr>
              <w:t>’</w:t>
            </w:r>
            <w:r w:rsidRPr="00625F95">
              <w:rPr>
                <w:rFonts w:ascii="Century Gothic" w:eastAsia="Times New Roman" w:hAnsi="Century Gothic"/>
                <w:sz w:val="20"/>
                <w:szCs w:val="20"/>
              </w:rPr>
              <w:t>applicazione totale o parziale delle disposizioni del medesimo articolo (</w:t>
            </w:r>
            <w:r w:rsidRPr="00625F95">
              <w:rPr>
                <w:rFonts w:ascii="Century Gothic" w:eastAsia="Times New Roman" w:hAnsi="Century Gothic"/>
                <w:b/>
                <w:bCs/>
                <w:sz w:val="20"/>
                <w:szCs w:val="20"/>
              </w:rPr>
              <w:t xml:space="preserve">solo per le società partecipate </w:t>
            </w:r>
            <w:r>
              <w:rPr>
                <w:rFonts w:ascii="Century Gothic" w:eastAsia="Times New Roman" w:hAnsi="Century Gothic"/>
                <w:b/>
                <w:bCs/>
                <w:sz w:val="20"/>
                <w:szCs w:val="20"/>
              </w:rPr>
              <w:t xml:space="preserve">anche </w:t>
            </w:r>
            <w:r w:rsidRPr="00625F95">
              <w:rPr>
                <w:rFonts w:ascii="Century Gothic" w:eastAsia="Times New Roman" w:hAnsi="Century Gothic"/>
                <w:b/>
                <w:bCs/>
                <w:sz w:val="20"/>
                <w:szCs w:val="20"/>
              </w:rPr>
              <w:t>dalle Regioni/Prov. Aut.</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destinataria dei provvedimenti di cui al d.</w:t>
            </w:r>
            <w:r>
              <w:rPr>
                <w:rFonts w:ascii="Century Gothic" w:eastAsia="Times New Roman" w:hAnsi="Century Gothic"/>
                <w:sz w:val="20"/>
                <w:szCs w:val="20"/>
              </w:rPr>
              <w:t xml:space="preserve"> </w:t>
            </w:r>
            <w:r w:rsidRPr="00625F95">
              <w:rPr>
                <w:rFonts w:ascii="Century Gothic" w:eastAsia="Times New Roman" w:hAnsi="Century Gothic"/>
                <w:sz w:val="20"/>
                <w:szCs w:val="20"/>
              </w:rPr>
              <w:t>lgs. n. 159/2011 (art. 26, co. 12</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240"/>
        </w:trPr>
        <w:tc>
          <w:tcPr>
            <w:tcW w:w="1595"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699" w:type="dxa"/>
            <w:gridSpan w:val="2"/>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369"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511" w:type="dxa"/>
            <w:gridSpan w:val="4"/>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607" w:type="dxa"/>
            <w:tcBorders>
              <w:top w:val="dotted"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9781" w:type="dxa"/>
            <w:gridSpan w:val="9"/>
            <w:tcBorders>
              <w:bottom w:val="dotted" w:sz="4" w:space="0" w:color="auto"/>
            </w:tcBorders>
            <w:shd w:val="clear" w:color="auto" w:fill="auto"/>
            <w:noWrap/>
            <w:vAlign w:val="center"/>
            <w:hideMark/>
          </w:tcPr>
          <w:p w:rsidR="00B734D3" w:rsidRPr="00625F95" w:rsidRDefault="00B734D3" w:rsidP="00AA5B4D">
            <w:pPr>
              <w:spacing w:after="0"/>
              <w:jc w:val="both"/>
              <w:rPr>
                <w:rFonts w:ascii="Century Gothic" w:eastAsia="Times New Roman" w:hAnsi="Century Gothic"/>
                <w:b/>
                <w:bCs/>
                <w:i/>
                <w:iCs/>
                <w:sz w:val="20"/>
                <w:szCs w:val="20"/>
              </w:rPr>
            </w:pPr>
            <w:r w:rsidRPr="00625F95">
              <w:rPr>
                <w:rFonts w:ascii="Century Gothic" w:eastAsia="Times New Roman" w:hAnsi="Century Gothic"/>
                <w:b/>
                <w:bCs/>
                <w:i/>
                <w:iCs/>
                <w:sz w:val="20"/>
                <w:szCs w:val="20"/>
              </w:rPr>
              <w:t>Qualora non sia stata selezionata alcuna delle opzioni indicate ai punti precedenti, indicare se la società:</w:t>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costituita in attuazione dell</w:t>
            </w:r>
            <w:r>
              <w:rPr>
                <w:rFonts w:ascii="Century Gothic" w:eastAsia="Times New Roman" w:hAnsi="Century Gothic"/>
                <w:sz w:val="20"/>
                <w:szCs w:val="20"/>
              </w:rPr>
              <w:t>’</w:t>
            </w:r>
            <w:r w:rsidRPr="00625F95">
              <w:rPr>
                <w:rFonts w:ascii="Century Gothic" w:eastAsia="Times New Roman" w:hAnsi="Century Gothic"/>
                <w:sz w:val="20"/>
                <w:szCs w:val="20"/>
              </w:rPr>
              <w:t>art. 34 del regolamento CE n. 13/2013 - Gruppi d</w:t>
            </w:r>
            <w:r>
              <w:rPr>
                <w:rFonts w:ascii="Century Gothic" w:eastAsia="Times New Roman" w:hAnsi="Century Gothic"/>
                <w:sz w:val="20"/>
                <w:szCs w:val="20"/>
              </w:rPr>
              <w:t>’</w:t>
            </w:r>
            <w:r w:rsidRPr="00625F95">
              <w:rPr>
                <w:rFonts w:ascii="Century Gothic" w:eastAsia="Times New Roman" w:hAnsi="Century Gothic"/>
                <w:sz w:val="20"/>
                <w:szCs w:val="20"/>
              </w:rPr>
              <w:t>Azione Locale (art. 4, co. 6)</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gestione di spazi fieristici e l</w:t>
            </w:r>
            <w:r>
              <w:rPr>
                <w:rFonts w:ascii="Century Gothic" w:eastAsia="Times New Roman" w:hAnsi="Century Gothic"/>
                <w:sz w:val="20"/>
                <w:szCs w:val="20"/>
              </w:rPr>
              <w:t>’</w:t>
            </w:r>
            <w:r w:rsidRPr="00625F95">
              <w:rPr>
                <w:rFonts w:ascii="Century Gothic" w:eastAsia="Times New Roman" w:hAnsi="Century Gothic"/>
                <w:sz w:val="20"/>
                <w:szCs w:val="20"/>
              </w:rPr>
              <w:t>organizzazione di eventi fieristici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realizzazione e la gestione di impianti di trasporto a fune per la mobilità turistico-sportiva in aree montane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produzione di energia da fonti rinnovabili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caratteristiche di spin off o di start up universitario, o analoghe a quelle degli enti di ricerca, ovvero gestisce aziende agricole con funzioni didattiche (art. 4, co. 8)</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7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 rete (di cui all</w:t>
            </w:r>
            <w:r>
              <w:rPr>
                <w:rFonts w:ascii="Century Gothic" w:eastAsia="Times New Roman" w:hAnsi="Century Gothic"/>
                <w:sz w:val="20"/>
                <w:szCs w:val="20"/>
              </w:rPr>
              <w:t>’</w:t>
            </w:r>
            <w:r w:rsidRPr="00625F95">
              <w:rPr>
                <w:rFonts w:ascii="Century Gothic" w:eastAsia="Times New Roman" w:hAnsi="Century Gothic"/>
                <w:sz w:val="20"/>
                <w:szCs w:val="20"/>
              </w:rPr>
              <w:t>art. 3-bis del d.</w:t>
            </w:r>
            <w:r>
              <w:rPr>
                <w:rFonts w:ascii="Century Gothic" w:eastAsia="Times New Roman" w:hAnsi="Century Gothic"/>
                <w:sz w:val="20"/>
                <w:szCs w:val="20"/>
              </w:rPr>
              <w:t xml:space="preserve"> </w:t>
            </w:r>
            <w:r w:rsidRPr="00625F95">
              <w:rPr>
                <w:rFonts w:ascii="Century Gothic" w:eastAsia="Times New Roman" w:hAnsi="Century Gothic"/>
                <w:sz w:val="20"/>
                <w:szCs w:val="20"/>
              </w:rPr>
              <w:t>l. 138/2011) fuori dall</w:t>
            </w:r>
            <w:r>
              <w:rPr>
                <w:rFonts w:ascii="Century Gothic" w:eastAsia="Times New Roman" w:hAnsi="Century Gothic"/>
                <w:sz w:val="20"/>
                <w:szCs w:val="20"/>
              </w:rPr>
              <w:t>’</w:t>
            </w:r>
            <w:r w:rsidRPr="00625F95">
              <w:rPr>
                <w:rFonts w:ascii="Century Gothic" w:eastAsia="Times New Roman" w:hAnsi="Century Gothic"/>
                <w:sz w:val="20"/>
                <w:szCs w:val="20"/>
              </w:rPr>
              <w:t>ambito territoriale di riferimento, con affidamento dei servizi, in corso e nuovi, tramite procedure ad evidenza pubblica (art. 4, co. 9-</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(art. 4, co. 2, lett. a)</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Progetta e realizza un</w:t>
            </w:r>
            <w:r>
              <w:rPr>
                <w:rFonts w:ascii="Century Gothic" w:eastAsia="Times New Roman" w:hAnsi="Century Gothic"/>
                <w:sz w:val="20"/>
                <w:szCs w:val="20"/>
              </w:rPr>
              <w:t>’</w:t>
            </w:r>
            <w:r w:rsidRPr="00625F95">
              <w:rPr>
                <w:rFonts w:ascii="Century Gothic" w:eastAsia="Times New Roman" w:hAnsi="Century Gothic"/>
                <w:sz w:val="20"/>
                <w:szCs w:val="20"/>
              </w:rPr>
              <w:t>opera pubblica sulla base di un accordo di programma fra amministrazioni pubbliche (art. 4, co. 2, lett. b)</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Realizza e gestisce un</w:t>
            </w:r>
            <w:r>
              <w:rPr>
                <w:rFonts w:ascii="Century Gothic" w:eastAsia="Times New Roman" w:hAnsi="Century Gothic"/>
                <w:sz w:val="20"/>
                <w:szCs w:val="20"/>
              </w:rPr>
              <w:t>’</w:t>
            </w:r>
            <w:r w:rsidRPr="00625F95">
              <w:rPr>
                <w:rFonts w:ascii="Century Gothic" w:eastAsia="Times New Roman" w:hAnsi="Century Gothic"/>
                <w:sz w:val="20"/>
                <w:szCs w:val="20"/>
              </w:rPr>
              <w:t>opera pubblica ovvero organizza e gestisce un servizio di interesse generale attraverso un contratto di partenariato pubblico/privato (art. 4, co. 2, lett. c)</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lastRenderedPageBreak/>
              <w:t>Produce beni o servizi strumentali all</w:t>
            </w:r>
            <w:r>
              <w:rPr>
                <w:rFonts w:ascii="Century Gothic" w:eastAsia="Times New Roman" w:hAnsi="Century Gothic"/>
                <w:sz w:val="20"/>
                <w:szCs w:val="20"/>
              </w:rPr>
              <w:t>’</w:t>
            </w:r>
            <w:r w:rsidRPr="00625F95">
              <w:rPr>
                <w:rFonts w:ascii="Century Gothic" w:eastAsia="Times New Roman" w:hAnsi="Century Gothic"/>
                <w:sz w:val="20"/>
                <w:szCs w:val="20"/>
              </w:rPr>
              <w:t>ente o agli enti pubblici partecipanti o all</w:t>
            </w:r>
            <w:r>
              <w:rPr>
                <w:rFonts w:ascii="Century Gothic" w:eastAsia="Times New Roman" w:hAnsi="Century Gothic"/>
                <w:sz w:val="20"/>
                <w:szCs w:val="20"/>
              </w:rPr>
              <w:t>o</w:t>
            </w:r>
            <w:r w:rsidRPr="00625F95">
              <w:rPr>
                <w:rFonts w:ascii="Century Gothic" w:eastAsia="Times New Roman" w:hAnsi="Century Gothic"/>
                <w:sz w:val="20"/>
                <w:szCs w:val="20"/>
              </w:rPr>
              <w:t xml:space="preserve"> svolgimento delle loro funzioni (art. 4, co. 2, lett. d)</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Svolge servizi di committenza (art. 4, co. 2, lett. e)</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Valorizza il patrimonio immobiliare dell</w:t>
            </w:r>
            <w:r>
              <w:rPr>
                <w:rFonts w:ascii="Century Gothic" w:eastAsia="Times New Roman" w:hAnsi="Century Gothic"/>
                <w:sz w:val="20"/>
                <w:szCs w:val="20"/>
              </w:rPr>
              <w:t>’</w:t>
            </w:r>
            <w:r w:rsidRPr="00625F95">
              <w:rPr>
                <w:rFonts w:ascii="Century Gothic" w:eastAsia="Times New Roman" w:hAnsi="Century Gothic"/>
                <w:sz w:val="20"/>
                <w:szCs w:val="20"/>
              </w:rPr>
              <w:t>amministrazione partecipante (art. 4, co. 3)</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308" w:type="dxa"/>
          <w:trHeight w:val="255"/>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r w:rsidR="00B734D3" w:rsidRPr="00625F95" w:rsidTr="00AA5B4D">
        <w:trPr>
          <w:trHeight w:val="690"/>
        </w:trPr>
        <w:tc>
          <w:tcPr>
            <w:tcW w:w="9781" w:type="dxa"/>
            <w:gridSpan w:val="9"/>
            <w:tcBorders>
              <w:top w:val="nil"/>
              <w:left w:val="nil"/>
              <w:bottom w:val="nil"/>
              <w:right w:val="nil"/>
            </w:tcBorders>
            <w:shd w:val="clear" w:color="000000" w:fill="FFFFFF"/>
            <w:vAlign w:val="center"/>
            <w:hideMark/>
          </w:tcPr>
          <w:p w:rsidR="00B734D3" w:rsidRPr="00625F95" w:rsidRDefault="00B734D3" w:rsidP="00AA5B4D">
            <w:pPr>
              <w:jc w:val="both"/>
              <w:rPr>
                <w:rFonts w:ascii="Century Gothic" w:eastAsia="Times New Roman" w:hAnsi="Century Gothic"/>
                <w:sz w:val="20"/>
                <w:szCs w:val="20"/>
              </w:rPr>
            </w:pPr>
            <w:r w:rsidRPr="00625F95">
              <w:rPr>
                <w:rFonts w:ascii="Century Gothic" w:eastAsia="Times New Roman" w:hAnsi="Century Gothic"/>
                <w:i/>
                <w:iCs/>
                <w:sz w:val="20"/>
                <w:szCs w:val="20"/>
              </w:rPr>
              <w:t>Indicare le motivazioni della riconducibilità o meno ai vincoli di scopo di cui al co. 1 o ad una delle attività di cui ai commi 2 e 3, anche con riferimento alle società che svolgono le a</w:t>
            </w:r>
            <w:r>
              <w:rPr>
                <w:rFonts w:ascii="Century Gothic" w:eastAsia="Times New Roman" w:hAnsi="Century Gothic"/>
                <w:i/>
                <w:iCs/>
                <w:sz w:val="20"/>
                <w:szCs w:val="20"/>
              </w:rPr>
              <w:t>ttività di cui ai commi 6, 7, 8:</w:t>
            </w:r>
          </w:p>
        </w:tc>
      </w:tr>
      <w:tr w:rsidR="00B734D3" w:rsidRPr="00625F95" w:rsidTr="00AA5B4D">
        <w:trPr>
          <w:trHeight w:val="1774"/>
        </w:trPr>
        <w:tc>
          <w:tcPr>
            <w:tcW w:w="9781" w:type="dxa"/>
            <w:gridSpan w:val="9"/>
            <w:tcBorders>
              <w:top w:val="single" w:sz="4" w:space="0" w:color="auto"/>
              <w:left w:val="single" w:sz="4" w:space="0" w:color="auto"/>
              <w:bottom w:val="single" w:sz="4" w:space="0" w:color="auto"/>
              <w:right w:val="single" w:sz="4" w:space="0" w:color="000000"/>
            </w:tcBorders>
            <w:shd w:val="clear" w:color="auto" w:fill="F2F2F2"/>
            <w:vAlign w:val="center"/>
          </w:tcPr>
          <w:p w:rsidR="00B734D3" w:rsidRPr="00F454AB" w:rsidRDefault="00B734D3" w:rsidP="00AA5B4D">
            <w:pPr>
              <w:jc w:val="both"/>
              <w:rPr>
                <w:rFonts w:ascii="Century Gothic" w:eastAsia="Times New Roman" w:hAnsi="Century Gothic"/>
                <w:sz w:val="20"/>
                <w:szCs w:val="20"/>
                <w:highlight w:val="green"/>
              </w:rPr>
            </w:pPr>
            <w:r w:rsidRPr="00270A0F">
              <w:rPr>
                <w:rFonts w:ascii="Century Gothic" w:eastAsia="Times New Roman" w:hAnsi="Century Gothic"/>
                <w:sz w:val="20"/>
                <w:szCs w:val="20"/>
              </w:rPr>
              <w:t>Si.Camera Scarl è una società “in house” partecipata dal sistema camerale che si occupa della gestione di servizi di assistenza e supporto tecnico-specialistico, oltre che di affiancamento operativo. La società svolge dunque un’attività strumentale all’attività dell</w:t>
            </w:r>
            <w:r>
              <w:rPr>
                <w:rFonts w:ascii="Century Gothic" w:eastAsia="Times New Roman" w:hAnsi="Century Gothic"/>
                <w:sz w:val="20"/>
                <w:szCs w:val="20"/>
              </w:rPr>
              <w:t>e</w:t>
            </w:r>
            <w:r w:rsidRPr="00270A0F">
              <w:rPr>
                <w:rFonts w:ascii="Century Gothic" w:eastAsia="Times New Roman" w:hAnsi="Century Gothic"/>
                <w:sz w:val="20"/>
                <w:szCs w:val="20"/>
              </w:rPr>
              <w:t xml:space="preserve"> Camer</w:t>
            </w:r>
            <w:r>
              <w:rPr>
                <w:rFonts w:ascii="Century Gothic" w:eastAsia="Times New Roman" w:hAnsi="Century Gothic"/>
                <w:sz w:val="20"/>
                <w:szCs w:val="20"/>
              </w:rPr>
              <w:t>e</w:t>
            </w:r>
            <w:r w:rsidRPr="00270A0F">
              <w:rPr>
                <w:rFonts w:ascii="Century Gothic" w:eastAsia="Times New Roman" w:hAnsi="Century Gothic"/>
                <w:sz w:val="20"/>
                <w:szCs w:val="20"/>
              </w:rPr>
              <w:t xml:space="preserve"> di commercio </w:t>
            </w:r>
            <w:r>
              <w:rPr>
                <w:rFonts w:ascii="Century Gothic" w:eastAsia="Times New Roman" w:hAnsi="Century Gothic"/>
                <w:sz w:val="20"/>
                <w:szCs w:val="20"/>
              </w:rPr>
              <w:t>socie</w:t>
            </w:r>
            <w:r w:rsidRPr="00270A0F">
              <w:rPr>
                <w:rFonts w:ascii="Century Gothic" w:eastAsia="Times New Roman" w:hAnsi="Century Gothic"/>
                <w:sz w:val="20"/>
                <w:szCs w:val="20"/>
              </w:rPr>
              <w:t xml:space="preserve"> (art. 4 comma 2 lettera d).</w:t>
            </w:r>
          </w:p>
        </w:tc>
      </w:tr>
      <w:tr w:rsidR="00B734D3" w:rsidRPr="00625F95" w:rsidTr="00AA5B4D">
        <w:trPr>
          <w:gridAfter w:val="2"/>
          <w:wAfter w:w="1308" w:type="dxa"/>
          <w:trHeight w:val="240"/>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bl>
    <w:p w:rsidR="00B734D3" w:rsidRPr="00625F95" w:rsidRDefault="00B734D3" w:rsidP="00B734D3">
      <w:pPr>
        <w:jc w:val="right"/>
        <w:rPr>
          <w:rFonts w:ascii="Century Gothic" w:eastAsia="Times New Roman" w:hAnsi="Century Gothic"/>
          <w:b/>
          <w:bCs/>
          <w:i/>
          <w:iCs/>
          <w:color w:val="C00000"/>
          <w:sz w:val="20"/>
          <w:szCs w:val="20"/>
        </w:rPr>
      </w:pPr>
      <w:r w:rsidRPr="00625F95">
        <w:rPr>
          <w:rFonts w:ascii="Century Gothic" w:eastAsia="Times New Roman" w:hAnsi="Century Gothic"/>
          <w:b/>
          <w:bCs/>
          <w:i/>
          <w:iCs/>
          <w:color w:val="C00000"/>
          <w:sz w:val="20"/>
          <w:szCs w:val="20"/>
        </w:rPr>
        <w:t>Condizioni art. 20, co. 2</w:t>
      </w:r>
    </w:p>
    <w:tbl>
      <w:tblPr>
        <w:tblW w:w="11385" w:type="dxa"/>
        <w:tblInd w:w="70" w:type="dxa"/>
        <w:tblCellMar>
          <w:left w:w="70" w:type="dxa"/>
          <w:right w:w="70" w:type="dxa"/>
        </w:tblCellMar>
        <w:tblLook w:val="04A0"/>
      </w:tblPr>
      <w:tblGrid>
        <w:gridCol w:w="2897"/>
        <w:gridCol w:w="1923"/>
        <w:gridCol w:w="284"/>
        <w:gridCol w:w="220"/>
        <w:gridCol w:w="2439"/>
        <w:gridCol w:w="373"/>
        <w:gridCol w:w="236"/>
        <w:gridCol w:w="700"/>
        <w:gridCol w:w="539"/>
        <w:gridCol w:w="111"/>
        <w:gridCol w:w="77"/>
        <w:gridCol w:w="30"/>
        <w:gridCol w:w="8"/>
        <w:gridCol w:w="198"/>
        <w:gridCol w:w="1350"/>
      </w:tblGrid>
      <w:tr w:rsidR="00B734D3" w:rsidRPr="00625F95" w:rsidTr="00AA5B4D">
        <w:trPr>
          <w:gridAfter w:val="6"/>
          <w:wAfter w:w="1774" w:type="dxa"/>
          <w:trHeight w:val="255"/>
        </w:trPr>
        <w:tc>
          <w:tcPr>
            <w:tcW w:w="9611" w:type="dxa"/>
            <w:gridSpan w:val="9"/>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Cs/>
                <w:i/>
                <w:iCs/>
                <w:sz w:val="20"/>
                <w:szCs w:val="20"/>
              </w:rPr>
              <w:t>Indicare i seguenti dati con riferimento all</w:t>
            </w:r>
            <w:r>
              <w:rPr>
                <w:rFonts w:ascii="Century Gothic" w:eastAsia="Times New Roman" w:hAnsi="Century Gothic"/>
                <w:bCs/>
                <w:i/>
                <w:iCs/>
                <w:sz w:val="20"/>
                <w:szCs w:val="20"/>
              </w:rPr>
              <w:t>’</w:t>
            </w:r>
            <w:r w:rsidRPr="00625F95">
              <w:rPr>
                <w:rFonts w:ascii="Century Gothic" w:eastAsia="Times New Roman" w:hAnsi="Century Gothic"/>
                <w:b/>
                <w:bCs/>
                <w:i/>
                <w:iCs/>
                <w:sz w:val="20"/>
                <w:szCs w:val="20"/>
              </w:rPr>
              <w:t>esercizio 201</w:t>
            </w:r>
            <w:r w:rsidR="001A6C01">
              <w:rPr>
                <w:rFonts w:ascii="Century Gothic" w:eastAsia="Times New Roman" w:hAnsi="Century Gothic"/>
                <w:b/>
                <w:bCs/>
                <w:i/>
                <w:iCs/>
                <w:sz w:val="20"/>
                <w:szCs w:val="20"/>
              </w:rPr>
              <w:t>9</w:t>
            </w:r>
            <w:r w:rsidRPr="00625F95">
              <w:rPr>
                <w:rFonts w:ascii="Century Gothic" w:eastAsia="Times New Roman" w:hAnsi="Century Gothic"/>
                <w:bCs/>
                <w:i/>
                <w:iCs/>
                <w:sz w:val="20"/>
                <w:szCs w:val="20"/>
              </w:rPr>
              <w:t>:</w:t>
            </w:r>
          </w:p>
        </w:tc>
      </w:tr>
      <w:tr w:rsidR="00B734D3" w:rsidRPr="00625F95" w:rsidTr="00AA5B4D">
        <w:trPr>
          <w:trHeight w:val="255"/>
        </w:trPr>
        <w:tc>
          <w:tcPr>
            <w:tcW w:w="2897"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1923"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84"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2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439"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036" w:type="dxa"/>
            <w:gridSpan w:val="6"/>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p>
        </w:tc>
        <w:tc>
          <w:tcPr>
            <w:tcW w:w="135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r>
      <w:tr w:rsidR="00B734D3" w:rsidRPr="00625F95" w:rsidTr="00AA5B4D">
        <w:trPr>
          <w:trHeight w:val="630"/>
        </w:trPr>
        <w:tc>
          <w:tcPr>
            <w:tcW w:w="289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medio dipendenti</w:t>
            </w:r>
          </w:p>
        </w:tc>
        <w:tc>
          <w:tcPr>
            <w:tcW w:w="1923" w:type="dxa"/>
            <w:tcBorders>
              <w:top w:val="single" w:sz="4" w:space="0" w:color="auto"/>
              <w:left w:val="nil"/>
              <w:bottom w:val="single" w:sz="4" w:space="0" w:color="auto"/>
              <w:right w:val="single" w:sz="4" w:space="0" w:color="auto"/>
            </w:tcBorders>
            <w:shd w:val="clear" w:color="auto" w:fill="F2F2F2"/>
            <w:noWrap/>
            <w:vAlign w:val="center"/>
            <w:hideMark/>
          </w:tcPr>
          <w:p w:rsidR="00B734D3" w:rsidRPr="0089712A" w:rsidRDefault="001A6C01"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69</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Costo del personale</w:t>
            </w:r>
          </w:p>
        </w:tc>
        <w:tc>
          <w:tcPr>
            <w:tcW w:w="2036" w:type="dxa"/>
            <w:gridSpan w:val="6"/>
            <w:tcBorders>
              <w:top w:val="single" w:sz="4" w:space="0" w:color="auto"/>
              <w:left w:val="nil"/>
              <w:bottom w:val="single" w:sz="4" w:space="0" w:color="auto"/>
              <w:right w:val="single" w:sz="4" w:space="0" w:color="auto"/>
            </w:tcBorders>
            <w:shd w:val="clear" w:color="auto" w:fill="F2F2F2"/>
            <w:vAlign w:val="center"/>
            <w:hideMark/>
          </w:tcPr>
          <w:p w:rsidR="00B734D3" w:rsidRPr="009256AD"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4.</w:t>
            </w:r>
            <w:r>
              <w:rPr>
                <w:rFonts w:ascii="Century Gothic" w:eastAsia="Times New Roman" w:hAnsi="Century Gothic"/>
                <w:sz w:val="20"/>
                <w:szCs w:val="20"/>
              </w:rPr>
              <w:t>453</w:t>
            </w:r>
            <w:r w:rsidRPr="0089712A">
              <w:rPr>
                <w:rFonts w:ascii="Century Gothic" w:eastAsia="Times New Roman" w:hAnsi="Century Gothic"/>
                <w:sz w:val="20"/>
                <w:szCs w:val="20"/>
              </w:rPr>
              <w:t>.</w:t>
            </w:r>
            <w:r>
              <w:rPr>
                <w:rFonts w:ascii="Century Gothic" w:eastAsia="Times New Roman" w:hAnsi="Century Gothic"/>
                <w:sz w:val="20"/>
                <w:szCs w:val="20"/>
              </w:rPr>
              <w:t>791</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amministratori</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3</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amministratori</w:t>
            </w:r>
          </w:p>
        </w:tc>
        <w:tc>
          <w:tcPr>
            <w:tcW w:w="2036" w:type="dxa"/>
            <w:gridSpan w:val="6"/>
            <w:tcBorders>
              <w:top w:val="nil"/>
              <w:left w:val="nil"/>
              <w:bottom w:val="single" w:sz="4" w:space="0" w:color="auto"/>
              <w:right w:val="single" w:sz="4" w:space="0" w:color="auto"/>
            </w:tcBorders>
            <w:shd w:val="clear" w:color="auto" w:fill="F2F2F2"/>
            <w:vAlign w:val="center"/>
            <w:hideMark/>
          </w:tcPr>
          <w:p w:rsidR="00B734D3" w:rsidRPr="002E0BFD" w:rsidRDefault="00160B1B"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51202</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componenti organo di controllo</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1A6C01"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componenti organo di controllo</w:t>
            </w:r>
          </w:p>
        </w:tc>
        <w:tc>
          <w:tcPr>
            <w:tcW w:w="203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Pr="002E0BFD" w:rsidRDefault="00160B1B" w:rsidP="00AA5B4D">
            <w:pPr>
              <w:spacing w:after="0"/>
              <w:jc w:val="center"/>
              <w:rPr>
                <w:rFonts w:ascii="Century Gothic" w:eastAsia="Times New Roman" w:hAnsi="Century Gothic"/>
                <w:bCs/>
                <w:sz w:val="20"/>
                <w:szCs w:val="20"/>
              </w:rPr>
            </w:pPr>
            <w:r>
              <w:rPr>
                <w:rFonts w:ascii="Century Gothic" w:eastAsia="Times New Roman" w:hAnsi="Century Gothic"/>
                <w:bCs/>
                <w:sz w:val="20"/>
                <w:szCs w:val="20"/>
              </w:rPr>
              <w:t>-</w:t>
            </w:r>
          </w:p>
        </w:tc>
        <w:tc>
          <w:tcPr>
            <w:tcW w:w="236" w:type="dxa"/>
            <w:gridSpan w:val="3"/>
            <w:tcBorders>
              <w:top w:val="nil"/>
              <w:left w:val="single" w:sz="4" w:space="0" w:color="auto"/>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84"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22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135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r>
      <w:tr w:rsidR="00B734D3" w:rsidRPr="00625F95" w:rsidTr="00AA5B4D">
        <w:trPr>
          <w:trHeight w:val="255"/>
        </w:trPr>
        <w:tc>
          <w:tcPr>
            <w:tcW w:w="48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RISULTATO D</w:t>
            </w:r>
            <w:r>
              <w:rPr>
                <w:rFonts w:ascii="Century Gothic" w:eastAsia="Times New Roman" w:hAnsi="Century Gothic"/>
                <w:b/>
                <w:bCs/>
                <w:sz w:val="20"/>
                <w:szCs w:val="20"/>
              </w:rPr>
              <w:t>’</w:t>
            </w:r>
            <w:r w:rsidRPr="00625F95">
              <w:rPr>
                <w:rFonts w:ascii="Century Gothic" w:eastAsia="Times New Roman" w:hAnsi="Century Gothic"/>
                <w:b/>
                <w:bCs/>
                <w:sz w:val="20"/>
                <w:szCs w:val="20"/>
              </w:rPr>
              <w:t>ESERCIZIO</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447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160B1B"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160B1B" w:rsidRDefault="00160B1B"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1923" w:type="dxa"/>
            <w:tcBorders>
              <w:top w:val="nil"/>
              <w:left w:val="nil"/>
              <w:bottom w:val="single" w:sz="4" w:space="0" w:color="auto"/>
              <w:right w:val="single" w:sz="4" w:space="0" w:color="auto"/>
            </w:tcBorders>
            <w:shd w:val="clear" w:color="auto" w:fill="F2F2F2"/>
            <w:vAlign w:val="center"/>
          </w:tcPr>
          <w:p w:rsidR="00160B1B" w:rsidRDefault="00160B1B"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50.109</w:t>
            </w:r>
          </w:p>
        </w:tc>
        <w:tc>
          <w:tcPr>
            <w:tcW w:w="284" w:type="dxa"/>
            <w:tcBorders>
              <w:top w:val="nil"/>
              <w:left w:val="nil"/>
              <w:bottom w:val="nil"/>
              <w:right w:val="nil"/>
            </w:tcBorders>
            <w:shd w:val="clear" w:color="auto" w:fill="auto"/>
            <w:noWrap/>
            <w:vAlign w:val="center"/>
            <w:hideMark/>
          </w:tcPr>
          <w:p w:rsidR="00160B1B" w:rsidRPr="00625F95" w:rsidRDefault="00160B1B"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160B1B" w:rsidRPr="00625F95" w:rsidRDefault="00160B1B"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160B1B" w:rsidRDefault="00160B1B"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2036" w:type="dxa"/>
            <w:gridSpan w:val="6"/>
            <w:tcBorders>
              <w:top w:val="nil"/>
              <w:left w:val="nil"/>
              <w:bottom w:val="single" w:sz="4" w:space="0" w:color="auto"/>
              <w:right w:val="single" w:sz="4" w:space="0" w:color="auto"/>
            </w:tcBorders>
            <w:shd w:val="clear" w:color="auto" w:fill="F2F2F2"/>
            <w:vAlign w:val="center"/>
          </w:tcPr>
          <w:p w:rsidR="00160B1B" w:rsidRDefault="00160B1B"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9.076.173</w:t>
            </w:r>
          </w:p>
        </w:tc>
        <w:tc>
          <w:tcPr>
            <w:tcW w:w="236" w:type="dxa"/>
            <w:gridSpan w:val="3"/>
            <w:tcBorders>
              <w:top w:val="nil"/>
              <w:left w:val="nil"/>
              <w:bottom w:val="nil"/>
              <w:right w:val="nil"/>
            </w:tcBorders>
            <w:shd w:val="clear" w:color="auto" w:fill="auto"/>
            <w:noWrap/>
            <w:vAlign w:val="center"/>
            <w:hideMark/>
          </w:tcPr>
          <w:p w:rsidR="00160B1B" w:rsidRPr="00625F95" w:rsidRDefault="00160B1B"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160B1B" w:rsidRPr="00625F95" w:rsidRDefault="00160B1B"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32.498</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 xml:space="preserve"> 8.499.658</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45.268</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6.831.643</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52.754</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439" w:type="dxa"/>
            <w:tcBorders>
              <w:top w:val="nil"/>
              <w:left w:val="nil"/>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8.669.932</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2015</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125.197</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 MEDIO</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1F0A18" w:rsidRDefault="00CF368B"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8.269.352</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201</w:t>
            </w:r>
            <w:r>
              <w:rPr>
                <w:rFonts w:ascii="Century Gothic" w:eastAsia="Times New Roman" w:hAnsi="Century Gothic"/>
                <w:b/>
                <w:bCs/>
                <w:sz w:val="20"/>
                <w:szCs w:val="20"/>
              </w:rPr>
              <w:t>4</w:t>
            </w:r>
          </w:p>
        </w:tc>
        <w:tc>
          <w:tcPr>
            <w:tcW w:w="1923" w:type="dxa"/>
            <w:tcBorders>
              <w:top w:val="nil"/>
              <w:left w:val="nil"/>
              <w:bottom w:val="single" w:sz="4" w:space="0" w:color="auto"/>
              <w:right w:val="single" w:sz="4" w:space="0" w:color="auto"/>
            </w:tcBorders>
            <w:shd w:val="clear" w:color="auto" w:fill="F2F2F2"/>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70.591</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color w:val="FF0000"/>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5"/>
          <w:wAfter w:w="1663" w:type="dxa"/>
          <w:trHeight w:val="255"/>
        </w:trPr>
        <w:tc>
          <w:tcPr>
            <w:tcW w:w="9722" w:type="dxa"/>
            <w:gridSpan w:val="10"/>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
                <w:bCs/>
                <w:i/>
                <w:iCs/>
                <w:sz w:val="20"/>
                <w:szCs w:val="20"/>
              </w:rPr>
              <w:t>Sussistenza delle condizioni di cui all</w:t>
            </w:r>
            <w:r>
              <w:rPr>
                <w:rFonts w:ascii="Century Gothic" w:eastAsia="Times New Roman" w:hAnsi="Century Gothic"/>
                <w:b/>
                <w:bCs/>
                <w:i/>
                <w:iCs/>
                <w:sz w:val="20"/>
                <w:szCs w:val="20"/>
              </w:rPr>
              <w:t>’</w:t>
            </w:r>
            <w:r w:rsidRPr="00625F95">
              <w:rPr>
                <w:rFonts w:ascii="Century Gothic" w:eastAsia="Times New Roman" w:hAnsi="Century Gothic"/>
                <w:b/>
                <w:bCs/>
                <w:i/>
                <w:iCs/>
                <w:sz w:val="20"/>
                <w:szCs w:val="20"/>
              </w:rPr>
              <w:t>art. 20, co. 2:</w:t>
            </w:r>
          </w:p>
        </w:tc>
      </w:tr>
      <w:tr w:rsidR="00B734D3" w:rsidRPr="00625F95" w:rsidTr="00AA5B4D">
        <w:trPr>
          <w:gridAfter w:val="8"/>
          <w:wAfter w:w="3013" w:type="dxa"/>
          <w:trHeight w:val="199"/>
        </w:trPr>
        <w:tc>
          <w:tcPr>
            <w:tcW w:w="2897"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La partecipazione societaria non rientra in alcuna delle categorie di cui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a)</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Società priva di dipendenti o con numero di amministratori superiore a quello dei dipendenti (art. 20, co. 2, lett. b)</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xml:space="preserve">Svolgimento di attività analoghe o similari a quelle svolte da altre società partecipate o da </w:t>
            </w:r>
            <w:r w:rsidRPr="00625F95">
              <w:rPr>
                <w:rFonts w:ascii="Century Gothic" w:eastAsia="Times New Roman" w:hAnsi="Century Gothic"/>
                <w:sz w:val="20"/>
                <w:szCs w:val="20"/>
              </w:rPr>
              <w:lastRenderedPageBreak/>
              <w:t>enti pubblici strumentali (art. 20, co. 2, lett. c)</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lastRenderedPageBreak/>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lastRenderedPageBreak/>
              <w:t>Fatturato medio non superiore a 500.000 euro nel triennio precedente (art. 20, co. 2, lett. d e art. 26, co. 12</w:t>
            </w:r>
            <w:r w:rsidRPr="00625F95">
              <w:rPr>
                <w:rFonts w:ascii="Century Gothic" w:eastAsia="Times New Roman" w:hAnsi="Century Gothic"/>
                <w:i/>
                <w:iCs/>
                <w:sz w:val="20"/>
                <w:szCs w:val="20"/>
              </w:rPr>
              <w:t>-quinquies</w:t>
            </w:r>
            <w:r w:rsidRPr="00625F95">
              <w:rPr>
                <w:rFonts w:ascii="Century Gothic" w:eastAsia="Times New Roman" w:hAnsi="Century Gothic"/>
                <w:sz w:val="20"/>
                <w:szCs w:val="20"/>
              </w:rPr>
              <w:t>)</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Perdite in 4 dei 5 esercizi precedenti (per società che non gestiscono un servizio di interesse generale) (art. 20, co. 2, lett. 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205097" w:rsidRDefault="00B734D3" w:rsidP="00AA5B4D">
            <w:pPr>
              <w:spacing w:after="0"/>
              <w:rPr>
                <w:rFonts w:ascii="Century Gothic" w:eastAsia="Times New Roman" w:hAnsi="Century Gothic"/>
                <w:sz w:val="20"/>
                <w:szCs w:val="20"/>
              </w:rPr>
            </w:pPr>
            <w:r w:rsidRPr="00205097">
              <w:rPr>
                <w:rFonts w:ascii="Century Gothic" w:eastAsia="Times New Roman" w:hAnsi="Century Gothic"/>
                <w:sz w:val="20"/>
                <w:szCs w:val="20"/>
              </w:rPr>
              <w:t>Necessità di contenimento dei costi di funzionamento (art. 20, co. 2, lett. f)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205097">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Necessità di aggregazione con altre società aventi ad oggetto le attività consentite all</w:t>
            </w:r>
            <w:r>
              <w:rPr>
                <w:rFonts w:ascii="Century Gothic" w:eastAsia="Times New Roman" w:hAnsi="Century Gothic"/>
                <w:sz w:val="20"/>
                <w:szCs w:val="20"/>
              </w:rPr>
              <w:t>’</w:t>
            </w:r>
            <w:r w:rsidRPr="00625F95">
              <w:rPr>
                <w:rFonts w:ascii="Century Gothic" w:eastAsia="Times New Roman" w:hAnsi="Century Gothic"/>
                <w:sz w:val="20"/>
                <w:szCs w:val="20"/>
              </w:rPr>
              <w:t>art. 4 (art. 20, co. 2, lett. g)</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491AA5" w:rsidTr="00AA5B4D">
        <w:trPr>
          <w:gridAfter w:val="4"/>
          <w:wAfter w:w="1586" w:type="dxa"/>
          <w:trHeight w:val="199"/>
        </w:trPr>
        <w:tc>
          <w:tcPr>
            <w:tcW w:w="2897"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p w:rsidR="00B734D3" w:rsidRPr="005046D9" w:rsidRDefault="00B734D3" w:rsidP="00AA5B4D">
            <w:pPr>
              <w:spacing w:after="0"/>
              <w:rPr>
                <w:rFonts w:ascii="Century Gothic" w:eastAsia="Times New Roman" w:hAnsi="Century Gothic"/>
                <w:b/>
                <w:i/>
                <w:iCs/>
                <w:sz w:val="20"/>
                <w:szCs w:val="20"/>
              </w:rPr>
            </w:pPr>
            <w:r w:rsidRPr="005046D9">
              <w:rPr>
                <w:rFonts w:ascii="Century Gothic" w:eastAsia="Times New Roman" w:hAnsi="Century Gothic"/>
                <w:b/>
                <w:sz w:val="20"/>
                <w:szCs w:val="20"/>
              </w:rPr>
              <w:t>Azioni da intraprendere:</w:t>
            </w:r>
          </w:p>
        </w:tc>
        <w:tc>
          <w:tcPr>
            <w:tcW w:w="1923"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iCs/>
                <w:sz w:val="20"/>
                <w:szCs w:val="20"/>
              </w:rPr>
              <w:t>Mantenimento senza alcun intervento di razionalizzazione</w:t>
            </w:r>
            <w:r w:rsidRPr="00491AA5">
              <w:rPr>
                <w:rFonts w:ascii="Century Gothic" w:eastAsia="Times New Roman" w:hAnsi="Century Gothic"/>
                <w:sz w:val="20"/>
                <w:szCs w:val="20"/>
              </w:rPr>
              <w:t xml:space="preserve">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F454AB">
              <w:rPr>
                <w:rFonts w:ascii="Century Gothic" w:eastAsia="Times New Roman" w:hAnsi="Century Gothic"/>
                <w:sz w:val="20"/>
                <w:szCs w:val="20"/>
              </w:rPr>
              <w:sym w:font="Wingdings" w:char="F0FE"/>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Mantenimento della partecipazione con azioni di r</w:t>
            </w:r>
            <w:r>
              <w:rPr>
                <w:rFonts w:ascii="Century Gothic" w:eastAsia="Times New Roman" w:hAnsi="Century Gothic"/>
                <w:sz w:val="20"/>
                <w:szCs w:val="20"/>
              </w:rPr>
              <w:t>azionalizzazione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Cessione della </w:t>
            </w:r>
            <w:r>
              <w:rPr>
                <w:rFonts w:ascii="Century Gothic" w:eastAsia="Times New Roman" w:hAnsi="Century Gothic"/>
                <w:sz w:val="20"/>
                <w:szCs w:val="20"/>
              </w:rPr>
              <w:t>partecipazione a titolo oneroso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Cessione della p</w:t>
            </w:r>
            <w:r>
              <w:rPr>
                <w:rFonts w:ascii="Century Gothic" w:eastAsia="Times New Roman" w:hAnsi="Century Gothic"/>
                <w:sz w:val="20"/>
                <w:szCs w:val="20"/>
              </w:rPr>
              <w:t>artecipazione a titolo gratuito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Mess</w:t>
            </w:r>
            <w:r>
              <w:rPr>
                <w:rFonts w:ascii="Century Gothic" w:eastAsia="Times New Roman" w:hAnsi="Century Gothic"/>
                <w:sz w:val="20"/>
                <w:szCs w:val="20"/>
              </w:rPr>
              <w:t>a in liquidazione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Scioglimento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Fusione della socie</w:t>
            </w:r>
            <w:r>
              <w:rPr>
                <w:rFonts w:ascii="Century Gothic" w:eastAsia="Times New Roman" w:hAnsi="Century Gothic"/>
                <w:sz w:val="20"/>
                <w:szCs w:val="20"/>
              </w:rPr>
              <w:t>tà per unione con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Fusione della società per </w:t>
            </w:r>
            <w:r>
              <w:rPr>
                <w:rFonts w:ascii="Century Gothic" w:eastAsia="Times New Roman" w:hAnsi="Century Gothic"/>
                <w:sz w:val="20"/>
                <w:szCs w:val="20"/>
              </w:rPr>
              <w:t>incorporazione in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Perdita quota di partecipazione indiretta a causa di cessione o liquidazione della parteci</w:t>
            </w:r>
            <w:r>
              <w:rPr>
                <w:rFonts w:ascii="Century Gothic" w:eastAsia="Times New Roman" w:hAnsi="Century Gothic"/>
                <w:sz w:val="20"/>
                <w:szCs w:val="20"/>
              </w:rPr>
              <w:t>pazione nella società «tramite»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Recesso dalla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625F95" w:rsidTr="00AA5B4D">
        <w:trPr>
          <w:trHeight w:val="255"/>
        </w:trPr>
        <w:tc>
          <w:tcPr>
            <w:tcW w:w="11385" w:type="dxa"/>
            <w:gridSpan w:val="15"/>
            <w:tcBorders>
              <w:top w:val="nil"/>
              <w:left w:val="nil"/>
              <w:bottom w:val="nil"/>
              <w:right w:val="nil"/>
            </w:tcBorders>
            <w:shd w:val="clear" w:color="000000" w:fill="FFFFFF"/>
            <w:noWrap/>
            <w:vAlign w:val="center"/>
            <w:hideMark/>
          </w:tcPr>
          <w:p w:rsidR="00B734D3" w:rsidRPr="00625F95" w:rsidRDefault="00B734D3" w:rsidP="00AA5B4D">
            <w:pPr>
              <w:spacing w:before="240" w:after="0"/>
              <w:rPr>
                <w:rFonts w:ascii="Century Gothic" w:eastAsia="Times New Roman" w:hAnsi="Century Gothic"/>
                <w:sz w:val="20"/>
                <w:szCs w:val="20"/>
              </w:rPr>
            </w:pPr>
            <w:r w:rsidRPr="00625F95">
              <w:rPr>
                <w:rFonts w:ascii="Century Gothic" w:eastAsia="Times New Roman" w:hAnsi="Century Gothic"/>
                <w:i/>
                <w:iCs/>
                <w:sz w:val="20"/>
                <w:szCs w:val="20"/>
              </w:rPr>
              <w:t xml:space="preserve">Indicare le motivazioni della </w:t>
            </w:r>
            <w:r>
              <w:rPr>
                <w:rFonts w:ascii="Century Gothic" w:eastAsia="Times New Roman" w:hAnsi="Century Gothic"/>
                <w:i/>
                <w:iCs/>
                <w:sz w:val="20"/>
                <w:szCs w:val="20"/>
              </w:rPr>
              <w:t>scelta effettuata</w:t>
            </w:r>
            <w:r w:rsidRPr="00491AA5">
              <w:rPr>
                <w:rFonts w:ascii="Century Gothic" w:eastAsia="Times New Roman" w:hAnsi="Century Gothic"/>
                <w:i/>
                <w:iCs/>
                <w:sz w:val="20"/>
                <w:szCs w:val="20"/>
              </w:rPr>
              <w:t>:</w:t>
            </w:r>
          </w:p>
        </w:tc>
      </w:tr>
      <w:tr w:rsidR="00B734D3" w:rsidRPr="00625F95" w:rsidTr="00AA5B4D">
        <w:trPr>
          <w:gridAfter w:val="3"/>
          <w:wAfter w:w="1556" w:type="dxa"/>
          <w:trHeight w:val="1849"/>
        </w:trPr>
        <w:tc>
          <w:tcPr>
            <w:tcW w:w="9829"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La società svolge compiti e funzioni previste dall’articolo 2 della legge n. 580/1993 modificata dal Decreto Legislativo n. 219/2016.</w:t>
            </w:r>
          </w:p>
          <w:p w:rsidR="00B734D3" w:rsidRPr="00625F95" w:rsidRDefault="00B734D3" w:rsidP="00AA5B4D">
            <w:pPr>
              <w:spacing w:after="0"/>
              <w:jc w:val="both"/>
              <w:rPr>
                <w:rFonts w:ascii="Century Gothic" w:eastAsia="Times New Roman" w:hAnsi="Century Gothic"/>
                <w:sz w:val="20"/>
                <w:szCs w:val="20"/>
              </w:rPr>
            </w:pPr>
            <w:r w:rsidRPr="00D72F1D">
              <w:rPr>
                <w:rFonts w:ascii="Century Gothic" w:eastAsia="Times New Roman" w:hAnsi="Century Gothic"/>
                <w:sz w:val="20"/>
                <w:szCs w:val="20"/>
              </w:rPr>
              <w:t>Per tale società l'Unioncamere ha provveduto</w:t>
            </w:r>
            <w:r>
              <w:rPr>
                <w:rFonts w:ascii="Century Gothic" w:eastAsia="Times New Roman" w:hAnsi="Century Gothic"/>
                <w:sz w:val="20"/>
                <w:szCs w:val="20"/>
              </w:rPr>
              <w:t>, ai sensi dell’articolo 192, comma 1, del Decreto Legislativo n. 50/2016,</w:t>
            </w:r>
            <w:r w:rsidRPr="00D72F1D">
              <w:rPr>
                <w:rFonts w:ascii="Century Gothic" w:eastAsia="Times New Roman" w:hAnsi="Century Gothic"/>
                <w:sz w:val="20"/>
                <w:szCs w:val="20"/>
              </w:rPr>
              <w:t xml:space="preserve"> agli adempimenti necessari all’iscrizione nell’Elenco ANAC per tutte le Camere di commercio e gli altri organismi del sistema camerale soci delle società in house (controllo analogo congiunto).  Si riportano di seguito gli </w:t>
            </w:r>
            <w:r>
              <w:rPr>
                <w:rFonts w:ascii="Century Gothic" w:eastAsia="Times New Roman" w:hAnsi="Century Gothic"/>
                <w:sz w:val="20"/>
                <w:szCs w:val="20"/>
              </w:rPr>
              <w:t>estremi</w:t>
            </w:r>
            <w:r w:rsidRPr="00D72F1D">
              <w:rPr>
                <w:rFonts w:ascii="Century Gothic" w:eastAsia="Times New Roman" w:hAnsi="Century Gothic"/>
                <w:sz w:val="20"/>
                <w:szCs w:val="20"/>
              </w:rPr>
              <w:t xml:space="preserve"> dell'iscrizione (Id domanda </w:t>
            </w:r>
            <w:r w:rsidRPr="00391FD1">
              <w:rPr>
                <w:rFonts w:ascii="Century Gothic" w:eastAsia="Times New Roman" w:hAnsi="Century Gothic"/>
                <w:sz w:val="20"/>
                <w:szCs w:val="20"/>
              </w:rPr>
              <w:t>62</w:t>
            </w:r>
            <w:r>
              <w:rPr>
                <w:rFonts w:ascii="Century Gothic" w:eastAsia="Times New Roman" w:hAnsi="Century Gothic"/>
                <w:sz w:val="20"/>
                <w:szCs w:val="20"/>
              </w:rPr>
              <w:t xml:space="preserve"> </w:t>
            </w:r>
            <w:r w:rsidRPr="00D72F1D">
              <w:rPr>
                <w:rFonts w:ascii="Century Gothic" w:eastAsia="Times New Roman" w:hAnsi="Century Gothic"/>
                <w:sz w:val="20"/>
                <w:szCs w:val="20"/>
              </w:rPr>
              <w:t>- n</w:t>
            </w:r>
            <w:r>
              <w:rPr>
                <w:rFonts w:ascii="Century Gothic" w:eastAsia="Times New Roman" w:hAnsi="Century Gothic"/>
                <w:sz w:val="20"/>
                <w:szCs w:val="20"/>
              </w:rPr>
              <w:t>umero</w:t>
            </w:r>
            <w:r w:rsidRPr="00D72F1D">
              <w:rPr>
                <w:rFonts w:ascii="Century Gothic" w:eastAsia="Times New Roman" w:hAnsi="Century Gothic"/>
                <w:sz w:val="20"/>
                <w:szCs w:val="20"/>
              </w:rPr>
              <w:t xml:space="preserve"> protocollo</w:t>
            </w:r>
            <w:r>
              <w:rPr>
                <w:rFonts w:ascii="Century Gothic" w:eastAsia="Times New Roman" w:hAnsi="Century Gothic"/>
                <w:sz w:val="20"/>
                <w:szCs w:val="20"/>
              </w:rPr>
              <w:t xml:space="preserve"> 000</w:t>
            </w:r>
            <w:r w:rsidRPr="00391FD1">
              <w:rPr>
                <w:rFonts w:ascii="Century Gothic" w:eastAsia="Times New Roman" w:hAnsi="Century Gothic"/>
                <w:sz w:val="20"/>
                <w:szCs w:val="20"/>
              </w:rPr>
              <w:t>5189</w:t>
            </w:r>
            <w:r w:rsidRPr="00D72F1D">
              <w:rPr>
                <w:rFonts w:ascii="Century Gothic" w:eastAsia="Times New Roman" w:hAnsi="Century Gothic"/>
                <w:sz w:val="20"/>
                <w:szCs w:val="20"/>
              </w:rPr>
              <w:t xml:space="preserve"> </w:t>
            </w:r>
            <w:r>
              <w:rPr>
                <w:rFonts w:ascii="Century Gothic" w:eastAsia="Times New Roman" w:hAnsi="Century Gothic"/>
                <w:sz w:val="20"/>
                <w:szCs w:val="20"/>
              </w:rPr>
              <w:t xml:space="preserve"> del </w:t>
            </w:r>
            <w:r w:rsidRPr="00391FD1">
              <w:rPr>
                <w:rFonts w:ascii="Century Gothic" w:eastAsia="Times New Roman" w:hAnsi="Century Gothic"/>
                <w:sz w:val="20"/>
                <w:szCs w:val="20"/>
              </w:rPr>
              <w:t>18/01/2018</w:t>
            </w:r>
            <w:r>
              <w:rPr>
                <w:rFonts w:ascii="Century Gothic" w:eastAsia="Times New Roman" w:hAnsi="Century Gothic"/>
                <w:sz w:val="20"/>
                <w:szCs w:val="20"/>
              </w:rPr>
              <w:t xml:space="preserve"> </w:t>
            </w:r>
            <w:r w:rsidRPr="00D72F1D">
              <w:rPr>
                <w:rFonts w:ascii="Century Gothic" w:eastAsia="Times New Roman" w:hAnsi="Century Gothic"/>
                <w:sz w:val="20"/>
                <w:szCs w:val="20"/>
              </w:rPr>
              <w:t>- data avvio istruttoria</w:t>
            </w:r>
            <w:r>
              <w:rPr>
                <w:rFonts w:ascii="Century Gothic" w:eastAsia="Times New Roman" w:hAnsi="Century Gothic"/>
                <w:sz w:val="20"/>
                <w:szCs w:val="20"/>
              </w:rPr>
              <w:t xml:space="preserve"> </w:t>
            </w:r>
            <w:r w:rsidRPr="00391FD1">
              <w:rPr>
                <w:rFonts w:ascii="Century Gothic" w:eastAsia="Times New Roman" w:hAnsi="Century Gothic"/>
                <w:sz w:val="20"/>
                <w:szCs w:val="20"/>
              </w:rPr>
              <w:t>08/02/2018</w:t>
            </w:r>
            <w:r w:rsidRPr="00D72F1D">
              <w:rPr>
                <w:rFonts w:ascii="Century Gothic" w:eastAsia="Times New Roman" w:hAnsi="Century Gothic"/>
                <w:sz w:val="20"/>
                <w:szCs w:val="20"/>
              </w:rPr>
              <w:t xml:space="preserve"> </w:t>
            </w:r>
            <w:r>
              <w:rPr>
                <w:rFonts w:ascii="Century Gothic" w:eastAsia="Times New Roman" w:hAnsi="Century Gothic"/>
                <w:sz w:val="20"/>
                <w:szCs w:val="20"/>
              </w:rPr>
              <w:t xml:space="preserve">– </w:t>
            </w:r>
            <w:r w:rsidRPr="00D72F1D">
              <w:rPr>
                <w:rFonts w:ascii="Century Gothic" w:eastAsia="Times New Roman" w:hAnsi="Century Gothic"/>
                <w:sz w:val="20"/>
                <w:szCs w:val="20"/>
              </w:rPr>
              <w:t>esito</w:t>
            </w:r>
            <w:r>
              <w:rPr>
                <w:rFonts w:ascii="Century Gothic" w:eastAsia="Times New Roman" w:hAnsi="Century Gothic"/>
                <w:sz w:val="20"/>
                <w:szCs w:val="20"/>
              </w:rPr>
              <w:t xml:space="preserve">: iscrizione - data esito: </w:t>
            </w:r>
            <w:r w:rsidRPr="00391FD1">
              <w:rPr>
                <w:rFonts w:ascii="Century Gothic" w:eastAsia="Times New Roman" w:hAnsi="Century Gothic"/>
                <w:sz w:val="20"/>
                <w:szCs w:val="20"/>
              </w:rPr>
              <w:t>15/03/2018</w:t>
            </w:r>
            <w:r w:rsidRPr="00D72F1D">
              <w:rPr>
                <w:rFonts w:ascii="Century Gothic" w:eastAsia="Times New Roman" w:hAnsi="Century Gothic"/>
                <w:sz w:val="20"/>
                <w:szCs w:val="20"/>
              </w:rPr>
              <w:t>).</w:t>
            </w:r>
          </w:p>
        </w:tc>
      </w:tr>
    </w:tbl>
    <w:p w:rsidR="00B734D3" w:rsidRDefault="00B734D3" w:rsidP="00B734D3">
      <w:pPr>
        <w:jc w:val="both"/>
        <w:rPr>
          <w:rFonts w:ascii="Century Gothic" w:eastAsia="Times New Roman" w:hAnsi="Century Gothic"/>
          <w:b/>
          <w:bCs/>
          <w:i/>
          <w:iCs/>
          <w:sz w:val="20"/>
          <w:szCs w:val="20"/>
        </w:rPr>
      </w:pPr>
    </w:p>
    <w:p w:rsidR="00B734D3" w:rsidRDefault="00B734D3" w:rsidP="00B734D3">
      <w:pPr>
        <w:jc w:val="both"/>
        <w:rPr>
          <w:rFonts w:ascii="Century Gothic" w:eastAsia="Times New Roman" w:hAnsi="Century Gothic"/>
          <w:b/>
          <w:bCs/>
          <w:i/>
          <w:iCs/>
          <w:sz w:val="20"/>
          <w:szCs w:val="20"/>
        </w:rPr>
      </w:pPr>
    </w:p>
    <w:p w:rsidR="00B734D3" w:rsidRDefault="00B734D3" w:rsidP="00B734D3">
      <w:pPr>
        <w:jc w:val="both"/>
        <w:rPr>
          <w:rFonts w:ascii="Century Gothic" w:eastAsia="Times New Roman" w:hAnsi="Century Gothic"/>
          <w:b/>
          <w:bCs/>
          <w:i/>
          <w:iCs/>
          <w:sz w:val="20"/>
          <w:szCs w:val="20"/>
        </w:rPr>
      </w:pPr>
    </w:p>
    <w:p w:rsidR="00B734D3" w:rsidRDefault="00B734D3" w:rsidP="00B734D3">
      <w:r>
        <w:br w:type="page"/>
      </w:r>
    </w:p>
    <w:p w:rsidR="00B734D3" w:rsidRDefault="00B734D3" w:rsidP="00B734D3">
      <w:pPr>
        <w:pStyle w:val="Titolo3"/>
        <w:spacing w:before="0" w:after="120"/>
        <w:jc w:val="center"/>
        <w:rPr>
          <w:rFonts w:ascii="Century Gothic" w:hAnsi="Century Gothic"/>
          <w:color w:val="C00000"/>
          <w:sz w:val="24"/>
        </w:rPr>
      </w:pPr>
      <w:r w:rsidRPr="006A1307">
        <w:rPr>
          <w:rFonts w:ascii="Century Gothic" w:hAnsi="Century Gothic"/>
          <w:color w:val="C00000"/>
          <w:sz w:val="24"/>
        </w:rPr>
        <w:lastRenderedPageBreak/>
        <w:t>TECNOSERVICECAMERE Scpa</w:t>
      </w:r>
    </w:p>
    <w:p w:rsidR="00B734D3" w:rsidRDefault="00B734D3" w:rsidP="00B734D3">
      <w:pPr>
        <w:pStyle w:val="Titolo3"/>
        <w:spacing w:before="0" w:after="120"/>
        <w:jc w:val="center"/>
        <w:rPr>
          <w:rFonts w:ascii="Century Gothic" w:hAnsi="Century Gothic"/>
          <w:color w:val="C00000"/>
          <w:sz w:val="24"/>
        </w:rPr>
      </w:pPr>
      <w:r>
        <w:rPr>
          <w:rFonts w:ascii="Century Gothic" w:hAnsi="Century Gothic"/>
          <w:color w:val="C00000"/>
          <w:sz w:val="24"/>
        </w:rPr>
        <w:t>(società operante secondo il modello organizzativo dell’in house providing)</w:t>
      </w:r>
    </w:p>
    <w:p w:rsidR="00B734D3" w:rsidRPr="00B24402" w:rsidRDefault="00B734D3" w:rsidP="00B734D3"/>
    <w:tbl>
      <w:tblPr>
        <w:tblW w:w="9923" w:type="dxa"/>
        <w:tblInd w:w="70" w:type="dxa"/>
        <w:tblCellMar>
          <w:left w:w="70" w:type="dxa"/>
          <w:right w:w="70" w:type="dxa"/>
        </w:tblCellMar>
        <w:tblLook w:val="04A0"/>
      </w:tblPr>
      <w:tblGrid>
        <w:gridCol w:w="1595"/>
        <w:gridCol w:w="2233"/>
        <w:gridCol w:w="466"/>
        <w:gridCol w:w="2369"/>
        <w:gridCol w:w="200"/>
        <w:gridCol w:w="200"/>
        <w:gridCol w:w="1410"/>
        <w:gridCol w:w="701"/>
        <w:gridCol w:w="607"/>
        <w:gridCol w:w="142"/>
      </w:tblGrid>
      <w:tr w:rsidR="00B734D3" w:rsidRPr="00625F95" w:rsidTr="00AA5B4D">
        <w:trPr>
          <w:trHeight w:val="319"/>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Progressivo società partecipata:</w:t>
            </w:r>
          </w:p>
        </w:tc>
        <w:tc>
          <w:tcPr>
            <w:tcW w:w="6095"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625F95" w:rsidRDefault="00B734D3" w:rsidP="00AA5B4D">
            <w:pPr>
              <w:spacing w:after="0"/>
              <w:jc w:val="center"/>
              <w:rPr>
                <w:rFonts w:ascii="Century Gothic" w:eastAsia="Times New Roman" w:hAnsi="Century Gothic"/>
                <w:b/>
                <w:bCs/>
                <w:i/>
                <w:iCs/>
                <w:sz w:val="20"/>
                <w:szCs w:val="20"/>
              </w:rPr>
            </w:pPr>
            <w:r w:rsidRPr="00CD42EC">
              <w:rPr>
                <w:rFonts w:ascii="Century Gothic" w:eastAsia="Times New Roman" w:hAnsi="Century Gothic"/>
                <w:sz w:val="20"/>
                <w:szCs w:val="20"/>
              </w:rPr>
              <w:t xml:space="preserve">Dir_14 </w:t>
            </w:r>
          </w:p>
        </w:tc>
      </w:tr>
      <w:tr w:rsidR="00B734D3" w:rsidRPr="00625F95" w:rsidTr="00AA5B4D">
        <w:trPr>
          <w:trHeight w:val="523"/>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Denominazione società partecipata:</w:t>
            </w:r>
          </w:p>
        </w:tc>
        <w:tc>
          <w:tcPr>
            <w:tcW w:w="609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jc w:val="center"/>
              <w:rPr>
                <w:rFonts w:ascii="Century Gothic" w:eastAsia="Times New Roman" w:hAnsi="Century Gothic"/>
                <w:b/>
                <w:bCs/>
                <w:i/>
                <w:iCs/>
                <w:sz w:val="20"/>
                <w:szCs w:val="20"/>
              </w:rPr>
            </w:pPr>
            <w:r w:rsidRPr="00FD0D7A">
              <w:rPr>
                <w:rFonts w:ascii="Century Gothic" w:hAnsi="Century Gothic"/>
                <w:sz w:val="20"/>
                <w:szCs w:val="20"/>
              </w:rPr>
              <w:t>Tecnoservicecamere Scpa</w:t>
            </w:r>
          </w:p>
        </w:tc>
      </w:tr>
      <w:tr w:rsidR="00B734D3" w:rsidRPr="00625F95" w:rsidTr="00AA5B4D">
        <w:trPr>
          <w:trHeight w:val="330"/>
        </w:trPr>
        <w:tc>
          <w:tcPr>
            <w:tcW w:w="3828" w:type="dxa"/>
            <w:gridSpan w:val="2"/>
            <w:tcBorders>
              <w:top w:val="nil"/>
              <w:left w:val="nil"/>
              <w:bottom w:val="nil"/>
              <w:right w:val="single" w:sz="4" w:space="0" w:color="auto"/>
            </w:tcBorders>
            <w:shd w:val="clear" w:color="9999FF" w:fill="FFFFFF"/>
            <w:noWrap/>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Tipo partecipazione:</w:t>
            </w:r>
          </w:p>
        </w:tc>
        <w:tc>
          <w:tcPr>
            <w:tcW w:w="6095"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34D3" w:rsidRPr="00625F95" w:rsidRDefault="00B734D3" w:rsidP="00AA5B4D">
            <w:pPr>
              <w:spacing w:after="0"/>
              <w:jc w:val="center"/>
              <w:rPr>
                <w:rFonts w:ascii="Century Gothic" w:eastAsia="Times New Roman" w:hAnsi="Century Gothic"/>
                <w:b/>
                <w:bCs/>
                <w:i/>
                <w:iCs/>
                <w:sz w:val="20"/>
                <w:szCs w:val="20"/>
              </w:rPr>
            </w:pPr>
            <w:r w:rsidRPr="00CD42EC">
              <w:rPr>
                <w:rFonts w:ascii="Century Gothic" w:eastAsia="Times New Roman" w:hAnsi="Century Gothic"/>
                <w:sz w:val="20"/>
                <w:szCs w:val="20"/>
              </w:rPr>
              <w:t xml:space="preserve">Diretta </w:t>
            </w:r>
          </w:p>
        </w:tc>
      </w:tr>
      <w:tr w:rsidR="00B734D3" w:rsidRPr="00625F95" w:rsidTr="00AA5B4D">
        <w:trPr>
          <w:trHeight w:val="499"/>
        </w:trPr>
        <w:tc>
          <w:tcPr>
            <w:tcW w:w="3828" w:type="dxa"/>
            <w:gridSpan w:val="2"/>
            <w:tcBorders>
              <w:top w:val="nil"/>
              <w:left w:val="nil"/>
              <w:bottom w:val="nil"/>
              <w:right w:val="single" w:sz="4" w:space="0" w:color="auto"/>
            </w:tcBorders>
            <w:shd w:val="clear" w:color="000000" w:fill="FFFFFF"/>
            <w:vAlign w:val="center"/>
            <w:hideMark/>
          </w:tcPr>
          <w:p w:rsidR="00B734D3" w:rsidRPr="00625F95" w:rsidRDefault="00B734D3" w:rsidP="00AA5B4D">
            <w:pPr>
              <w:rPr>
                <w:rFonts w:ascii="Century Gothic" w:eastAsia="Times New Roman" w:hAnsi="Century Gothic"/>
                <w:b/>
                <w:bCs/>
                <w:sz w:val="20"/>
                <w:szCs w:val="20"/>
              </w:rPr>
            </w:pPr>
            <w:r w:rsidRPr="00625F95">
              <w:rPr>
                <w:rFonts w:ascii="Century Gothic" w:eastAsia="Times New Roman" w:hAnsi="Century Gothic"/>
                <w:b/>
                <w:bCs/>
                <w:sz w:val="20"/>
                <w:szCs w:val="20"/>
              </w:rPr>
              <w:t>Attività svolta:</w:t>
            </w:r>
          </w:p>
        </w:tc>
        <w:tc>
          <w:tcPr>
            <w:tcW w:w="609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B734D3" w:rsidRPr="00625F95" w:rsidRDefault="00B734D3" w:rsidP="00AA5B4D">
            <w:pPr>
              <w:spacing w:after="0"/>
              <w:jc w:val="both"/>
              <w:rPr>
                <w:rFonts w:ascii="Century Gothic" w:eastAsia="Times New Roman" w:hAnsi="Century Gothic"/>
                <w:b/>
                <w:bCs/>
                <w:i/>
                <w:iCs/>
                <w:sz w:val="20"/>
                <w:szCs w:val="20"/>
              </w:rPr>
            </w:pPr>
            <w:r w:rsidRPr="00FD0D7A">
              <w:rPr>
                <w:rFonts w:ascii="Century Gothic" w:eastAsia="Times New Roman" w:hAnsi="Century Gothic"/>
                <w:sz w:val="20"/>
                <w:szCs w:val="20"/>
              </w:rPr>
              <w:t>La società fornisce servizi di global service nell’ambito della conduzione e manutenzione degli impianti, dei traslochi, oltre a servizi inerenti la progettazione degli edifici, la direzione dei lavori, il collaudo ed altre attività, anche inerenti la sicurezza, nell’ambito dell’ingegneria e dell’architettura</w:t>
            </w:r>
            <w:r>
              <w:rPr>
                <w:rFonts w:ascii="Century Gothic" w:eastAsia="Times New Roman" w:hAnsi="Century Gothic"/>
                <w:sz w:val="20"/>
                <w:szCs w:val="20"/>
              </w:rPr>
              <w:t>.</w:t>
            </w:r>
          </w:p>
        </w:tc>
      </w:tr>
      <w:tr w:rsidR="00B734D3" w:rsidRPr="00625F95" w:rsidTr="00AA5B4D">
        <w:trPr>
          <w:gridAfter w:val="1"/>
          <w:wAfter w:w="142" w:type="dxa"/>
          <w:trHeight w:val="255"/>
        </w:trPr>
        <w:tc>
          <w:tcPr>
            <w:tcW w:w="9781" w:type="dxa"/>
            <w:gridSpan w:val="9"/>
            <w:shd w:val="clear" w:color="auto" w:fill="auto"/>
            <w:noWrap/>
            <w:vAlign w:val="center"/>
            <w:hideMark/>
          </w:tcPr>
          <w:p w:rsidR="00B734D3" w:rsidRPr="00625F95" w:rsidRDefault="00B734D3" w:rsidP="00AA5B4D">
            <w:pPr>
              <w:jc w:val="right"/>
              <w:rPr>
                <w:rFonts w:ascii="Century Gothic" w:eastAsia="Times New Roman" w:hAnsi="Century Gothic"/>
                <w:b/>
                <w:bCs/>
                <w:i/>
                <w:iCs/>
                <w:color w:val="C00000"/>
                <w:sz w:val="20"/>
                <w:szCs w:val="20"/>
              </w:rPr>
            </w:pPr>
          </w:p>
          <w:p w:rsidR="00B734D3" w:rsidRPr="00625F95" w:rsidRDefault="00B734D3" w:rsidP="00AA5B4D">
            <w:pPr>
              <w:jc w:val="right"/>
              <w:rPr>
                <w:rFonts w:ascii="Century Gothic" w:eastAsia="Times New Roman" w:hAnsi="Century Gothic"/>
                <w:color w:val="C00000"/>
                <w:sz w:val="20"/>
                <w:szCs w:val="20"/>
              </w:rPr>
            </w:pPr>
            <w:r w:rsidRPr="00625F95">
              <w:rPr>
                <w:rFonts w:ascii="Century Gothic" w:eastAsia="Times New Roman" w:hAnsi="Century Gothic"/>
                <w:b/>
                <w:bCs/>
                <w:i/>
                <w:iCs/>
                <w:color w:val="C00000"/>
                <w:sz w:val="20"/>
                <w:szCs w:val="20"/>
              </w:rPr>
              <w:t>Finalità perseguite e attività ammesse (articoli 4 e 26)</w:t>
            </w:r>
          </w:p>
        </w:tc>
      </w:tr>
      <w:tr w:rsidR="00B734D3" w:rsidRPr="00625F95" w:rsidTr="00AA5B4D">
        <w:trPr>
          <w:gridAfter w:val="1"/>
          <w:wAfter w:w="142" w:type="dxa"/>
          <w:trHeight w:val="255"/>
        </w:trPr>
        <w:tc>
          <w:tcPr>
            <w:tcW w:w="9781" w:type="dxa"/>
            <w:gridSpan w:val="9"/>
            <w:tcBorders>
              <w:bottom w:val="dotted" w:sz="4" w:space="0" w:color="auto"/>
            </w:tcBorders>
            <w:shd w:val="clear" w:color="auto" w:fill="auto"/>
            <w:noWrap/>
            <w:vAlign w:val="center"/>
          </w:tcPr>
          <w:p w:rsidR="00B734D3" w:rsidRPr="00625F95" w:rsidRDefault="00B734D3" w:rsidP="00AA5B4D">
            <w:pPr>
              <w:spacing w:after="0"/>
              <w:rPr>
                <w:rFonts w:ascii="Century Gothic" w:eastAsia="Times New Roman" w:hAnsi="Century Gothic"/>
                <w:b/>
                <w:bCs/>
                <w:i/>
                <w:iCs/>
                <w:sz w:val="20"/>
                <w:szCs w:val="20"/>
              </w:rPr>
            </w:pPr>
            <w:r w:rsidRPr="00625F95">
              <w:rPr>
                <w:rFonts w:ascii="Century Gothic" w:eastAsia="Times New Roman" w:hAnsi="Century Gothic"/>
                <w:b/>
                <w:bCs/>
                <w:i/>
                <w:iCs/>
                <w:sz w:val="20"/>
                <w:szCs w:val="20"/>
              </w:rPr>
              <w:t>Indicare se la società:</w:t>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xml:space="preserve">Rientra nell'Allegato "A" del </w:t>
            </w:r>
            <w:r>
              <w:rPr>
                <w:rFonts w:ascii="Century Gothic" w:eastAsia="Times New Roman" w:hAnsi="Century Gothic"/>
                <w:sz w:val="20"/>
                <w:szCs w:val="20"/>
              </w:rPr>
              <w:t>d. lgs</w:t>
            </w:r>
            <w:r w:rsidRPr="00625F95">
              <w:rPr>
                <w:rFonts w:ascii="Century Gothic" w:eastAsia="Times New Roman" w:hAnsi="Century Gothic"/>
                <w:sz w:val="20"/>
                <w:szCs w:val="20"/>
              </w:rPr>
              <w:t>. n. 175/2016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come oggetto esclusivo la gestione di fondi europei per conto dello Stato o delle Regioni, ovvero la realizzazione di progetti di ricerca finanziati dalle istituzioni dell'Unione Europea (art. 26, co. 2)</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69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stata esclusa, con deliberazione adottata ai sensi dell'art. 4 co. 9, secondo periodo, dall'applicazione totale o parziale delle disposizioni del medesimo articolo (</w:t>
            </w:r>
            <w:r w:rsidRPr="00625F95">
              <w:rPr>
                <w:rFonts w:ascii="Century Gothic" w:eastAsia="Times New Roman" w:hAnsi="Century Gothic"/>
                <w:b/>
                <w:bCs/>
                <w:sz w:val="20"/>
                <w:szCs w:val="20"/>
              </w:rPr>
              <w:t xml:space="preserve">solo per le società partecipate </w:t>
            </w:r>
            <w:r>
              <w:rPr>
                <w:rFonts w:ascii="Century Gothic" w:eastAsia="Times New Roman" w:hAnsi="Century Gothic"/>
                <w:b/>
                <w:bCs/>
                <w:sz w:val="20"/>
                <w:szCs w:val="20"/>
              </w:rPr>
              <w:t xml:space="preserve">anche </w:t>
            </w:r>
            <w:r w:rsidRPr="00625F95">
              <w:rPr>
                <w:rFonts w:ascii="Century Gothic" w:eastAsia="Times New Roman" w:hAnsi="Century Gothic"/>
                <w:b/>
                <w:bCs/>
                <w:sz w:val="20"/>
                <w:szCs w:val="20"/>
              </w:rPr>
              <w:t>dalle Regioni/Prov. Aut.</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xml:space="preserve">È destinataria dei provvedimenti di cui al </w:t>
            </w:r>
            <w:r>
              <w:rPr>
                <w:rFonts w:ascii="Century Gothic" w:eastAsia="Times New Roman" w:hAnsi="Century Gothic"/>
                <w:sz w:val="20"/>
                <w:szCs w:val="20"/>
              </w:rPr>
              <w:t>d. lgs</w:t>
            </w:r>
            <w:r w:rsidRPr="00625F95">
              <w:rPr>
                <w:rFonts w:ascii="Century Gothic" w:eastAsia="Times New Roman" w:hAnsi="Century Gothic"/>
                <w:sz w:val="20"/>
                <w:szCs w:val="20"/>
              </w:rPr>
              <w:t>. n. 159/2011 (art. 26, co. 12</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 xml:space="preserve"> </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240"/>
        </w:trPr>
        <w:tc>
          <w:tcPr>
            <w:tcW w:w="1595"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699" w:type="dxa"/>
            <w:gridSpan w:val="2"/>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369" w:type="dxa"/>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2511" w:type="dxa"/>
            <w:gridSpan w:val="4"/>
            <w:tcBorders>
              <w:top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w:t>
            </w:r>
          </w:p>
        </w:tc>
        <w:tc>
          <w:tcPr>
            <w:tcW w:w="607" w:type="dxa"/>
            <w:tcBorders>
              <w:top w:val="dotted"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1"/>
          <w:wAfter w:w="142" w:type="dxa"/>
          <w:trHeight w:val="255"/>
        </w:trPr>
        <w:tc>
          <w:tcPr>
            <w:tcW w:w="9781" w:type="dxa"/>
            <w:gridSpan w:val="9"/>
            <w:tcBorders>
              <w:bottom w:val="dotted" w:sz="4" w:space="0" w:color="auto"/>
            </w:tcBorders>
            <w:shd w:val="clear" w:color="auto" w:fill="auto"/>
            <w:noWrap/>
            <w:vAlign w:val="center"/>
            <w:hideMark/>
          </w:tcPr>
          <w:p w:rsidR="00B734D3" w:rsidRPr="00625F95" w:rsidRDefault="00B734D3" w:rsidP="00AA5B4D">
            <w:pPr>
              <w:spacing w:after="0"/>
              <w:jc w:val="both"/>
              <w:rPr>
                <w:rFonts w:ascii="Century Gothic" w:eastAsia="Times New Roman" w:hAnsi="Century Gothic"/>
                <w:b/>
                <w:bCs/>
                <w:i/>
                <w:iCs/>
                <w:sz w:val="20"/>
                <w:szCs w:val="20"/>
              </w:rPr>
            </w:pPr>
            <w:r w:rsidRPr="00625F95">
              <w:rPr>
                <w:rFonts w:ascii="Century Gothic" w:eastAsia="Times New Roman" w:hAnsi="Century Gothic"/>
                <w:b/>
                <w:bCs/>
                <w:i/>
                <w:iCs/>
                <w:sz w:val="20"/>
                <w:szCs w:val="20"/>
              </w:rPr>
              <w:t>Qualora non sia stata selezionata alcuna delle opzioni indicate ai punti precedenti, indicare se la società:</w:t>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È costituita in attuazione dell'art. 34 del regolamento CE n. 13/2013 - Gruppi d'Azione Locale (art. 4, co. 6)</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gestione di spazi fieristici e l'organizzazione di eventi fieristici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realizzazione e la gestione di impianti di trasporto a fune per la mobilità turistico-sportiva in aree montane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per oggetto sociale prevalente la produzione di energia da fonti rinnovabili (art. 4, co. 7)</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Ha caratteristiche di spin off o di start up universitario, o analoghe a quelle degli enti di ricerca, ovvero gestisce aziende agricole con funzioni didattiche (art. 4, co. 8)</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7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 xml:space="preserve">Produce un servizio di interesse generale a rete (di cui all'art. 3-bis del </w:t>
            </w:r>
            <w:r>
              <w:rPr>
                <w:rFonts w:ascii="Century Gothic" w:eastAsia="Times New Roman" w:hAnsi="Century Gothic"/>
                <w:sz w:val="20"/>
                <w:szCs w:val="20"/>
              </w:rPr>
              <w:t>d. lgs.</w:t>
            </w:r>
            <w:r w:rsidRPr="00625F95">
              <w:rPr>
                <w:rFonts w:ascii="Century Gothic" w:eastAsia="Times New Roman" w:hAnsi="Century Gothic"/>
                <w:sz w:val="20"/>
                <w:szCs w:val="20"/>
              </w:rPr>
              <w:t xml:space="preserve"> 138/2011) fuori dall'ambito territoriale di riferimento, con affidamento dei servizi, in corso e nuovi, tramite procedure ad evidenza pubblica (art. 4, co. 9-</w:t>
            </w:r>
            <w:r w:rsidRPr="00625F95">
              <w:rPr>
                <w:rFonts w:ascii="Century Gothic" w:eastAsia="Times New Roman" w:hAnsi="Century Gothic"/>
                <w:i/>
                <w:iCs/>
                <w:sz w:val="20"/>
                <w:szCs w:val="20"/>
              </w:rPr>
              <w:t>bis</w:t>
            </w:r>
            <w:r w:rsidRPr="00625F95">
              <w:rPr>
                <w:rFonts w:ascii="Century Gothic" w:eastAsia="Times New Roman" w:hAnsi="Century Gothic"/>
                <w:sz w:val="20"/>
                <w:szCs w:val="20"/>
              </w:rPr>
              <w:t>)</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un servizio di interesse generale (art. 4, co. 2, lett. a)</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lastRenderedPageBreak/>
              <w:t>Progetta e realizza un'opera pubblica sulla base di un accordo di programma fra amministrazioni pubbliche (art. 4, co. 2, lett. b)</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Realizza e gestisce un'opera pubblica ovvero organizza e gestisce un servizio di interesse generale attraverso un contratto di partenariato pubblico/privato (art. 4, co. 2, lett. c)</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Produce beni o servizi strumentali all'ente o agli enti pubblici partecipanti o all</w:t>
            </w:r>
            <w:r>
              <w:rPr>
                <w:rFonts w:ascii="Century Gothic" w:eastAsia="Times New Roman" w:hAnsi="Century Gothic"/>
                <w:sz w:val="20"/>
                <w:szCs w:val="20"/>
              </w:rPr>
              <w:t>o</w:t>
            </w:r>
            <w:r w:rsidRPr="00625F95">
              <w:rPr>
                <w:rFonts w:ascii="Century Gothic" w:eastAsia="Times New Roman" w:hAnsi="Century Gothic"/>
                <w:sz w:val="20"/>
                <w:szCs w:val="20"/>
              </w:rPr>
              <w:t xml:space="preserve"> svolgimento delle loro funzioni (art. 4, co. 2, lett. d)</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Svolge servizi di committenza (art. 4, co. 2, lett. e)</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1"/>
          <w:wAfter w:w="142" w:type="dxa"/>
          <w:trHeight w:val="480"/>
        </w:trPr>
        <w:tc>
          <w:tcPr>
            <w:tcW w:w="9174" w:type="dxa"/>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Valorizza il patrimonio immobiliare dell'amministrazione partecipante (art. 4, co. 3)</w:t>
            </w:r>
          </w:p>
        </w:tc>
        <w:tc>
          <w:tcPr>
            <w:tcW w:w="60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3"/>
          <w:wAfter w:w="1450" w:type="dxa"/>
          <w:trHeight w:val="255"/>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r w:rsidR="00B734D3" w:rsidRPr="00625F95" w:rsidTr="00AA5B4D">
        <w:trPr>
          <w:gridAfter w:val="1"/>
          <w:wAfter w:w="142" w:type="dxa"/>
          <w:trHeight w:val="690"/>
        </w:trPr>
        <w:tc>
          <w:tcPr>
            <w:tcW w:w="9781" w:type="dxa"/>
            <w:gridSpan w:val="9"/>
            <w:tcBorders>
              <w:top w:val="nil"/>
              <w:left w:val="nil"/>
              <w:bottom w:val="nil"/>
              <w:right w:val="nil"/>
            </w:tcBorders>
            <w:shd w:val="clear" w:color="000000" w:fill="FFFFFF"/>
            <w:vAlign w:val="center"/>
            <w:hideMark/>
          </w:tcPr>
          <w:p w:rsidR="00B734D3" w:rsidRPr="00625F95" w:rsidRDefault="00B734D3" w:rsidP="00AA5B4D">
            <w:pPr>
              <w:jc w:val="both"/>
              <w:rPr>
                <w:rFonts w:ascii="Century Gothic" w:eastAsia="Times New Roman" w:hAnsi="Century Gothic"/>
                <w:sz w:val="20"/>
                <w:szCs w:val="20"/>
              </w:rPr>
            </w:pPr>
            <w:r w:rsidRPr="00625F95">
              <w:rPr>
                <w:rFonts w:ascii="Century Gothic" w:eastAsia="Times New Roman" w:hAnsi="Century Gothic"/>
                <w:i/>
                <w:iCs/>
                <w:sz w:val="20"/>
                <w:szCs w:val="20"/>
              </w:rPr>
              <w:t>Indicare le motivazioni della riconducibilità o meno ai vincoli di scopo di cui al co. 1 o ad una delle attività di cui ai commi 2 e 3, anche con riferimento alle società che svolgono le a</w:t>
            </w:r>
            <w:r>
              <w:rPr>
                <w:rFonts w:ascii="Century Gothic" w:eastAsia="Times New Roman" w:hAnsi="Century Gothic"/>
                <w:i/>
                <w:iCs/>
                <w:sz w:val="20"/>
                <w:szCs w:val="20"/>
              </w:rPr>
              <w:t>ttività di cui ai commi 6, 7, 8:</w:t>
            </w:r>
          </w:p>
        </w:tc>
      </w:tr>
      <w:tr w:rsidR="00B734D3" w:rsidRPr="00625F95" w:rsidTr="00AA5B4D">
        <w:trPr>
          <w:gridAfter w:val="1"/>
          <w:wAfter w:w="142" w:type="dxa"/>
          <w:trHeight w:val="1654"/>
        </w:trPr>
        <w:tc>
          <w:tcPr>
            <w:tcW w:w="9781" w:type="dxa"/>
            <w:gridSpan w:val="9"/>
            <w:tcBorders>
              <w:top w:val="single" w:sz="4" w:space="0" w:color="auto"/>
              <w:left w:val="single" w:sz="4" w:space="0" w:color="auto"/>
              <w:bottom w:val="single" w:sz="4" w:space="0" w:color="auto"/>
              <w:right w:val="single" w:sz="4" w:space="0" w:color="000000"/>
            </w:tcBorders>
            <w:shd w:val="clear" w:color="auto" w:fill="F2F2F2"/>
            <w:vAlign w:val="center"/>
          </w:tcPr>
          <w:p w:rsidR="00B734D3" w:rsidRPr="00FD0D7A" w:rsidRDefault="00B734D3" w:rsidP="00AA5B4D">
            <w:pPr>
              <w:spacing w:before="120" w:after="120"/>
              <w:jc w:val="both"/>
              <w:rPr>
                <w:rFonts w:ascii="Century Gothic" w:eastAsia="Times New Roman" w:hAnsi="Century Gothic"/>
                <w:sz w:val="20"/>
                <w:szCs w:val="20"/>
              </w:rPr>
            </w:pPr>
            <w:r w:rsidRPr="00FD0D7A">
              <w:rPr>
                <w:rFonts w:ascii="Century Gothic" w:eastAsia="Times New Roman" w:hAnsi="Century Gothic"/>
                <w:sz w:val="20"/>
                <w:szCs w:val="20"/>
              </w:rPr>
              <w:t>La società in house svolge servizi per la gestione del patrimonio immobiliare dei propri soci operando nei settori progettazione, direzione lavori e sicurezza nei cantieri, global service e facility Management, offrendo inoltre un servizio di assistenza tecnico-amministrativa volta a curare le procedure burocratiche di appalto.</w:t>
            </w:r>
          </w:p>
          <w:p w:rsidR="00B734D3" w:rsidRPr="00625F95" w:rsidRDefault="00B734D3" w:rsidP="00AA5B4D">
            <w:pPr>
              <w:spacing w:before="120" w:after="120"/>
              <w:jc w:val="both"/>
              <w:rPr>
                <w:rFonts w:ascii="Century Gothic" w:eastAsia="Times New Roman" w:hAnsi="Century Gothic"/>
                <w:sz w:val="20"/>
                <w:szCs w:val="20"/>
              </w:rPr>
            </w:pPr>
            <w:r w:rsidRPr="00FD0D7A">
              <w:rPr>
                <w:rFonts w:ascii="Century Gothic" w:eastAsia="Times New Roman" w:hAnsi="Century Gothic"/>
                <w:sz w:val="20"/>
                <w:szCs w:val="20"/>
              </w:rPr>
              <w:t>Attività strumentale all’attività dell’ente (art. 4 comma 2 lett d)</w:t>
            </w:r>
            <w:r>
              <w:rPr>
                <w:rFonts w:ascii="Century Gothic" w:eastAsia="Times New Roman" w:hAnsi="Century Gothic"/>
                <w:sz w:val="20"/>
                <w:szCs w:val="20"/>
              </w:rPr>
              <w:t>.</w:t>
            </w:r>
          </w:p>
        </w:tc>
      </w:tr>
      <w:tr w:rsidR="00B734D3" w:rsidRPr="00625F95" w:rsidTr="00AA5B4D">
        <w:trPr>
          <w:gridAfter w:val="3"/>
          <w:wAfter w:w="1450" w:type="dxa"/>
          <w:trHeight w:val="240"/>
        </w:trPr>
        <w:tc>
          <w:tcPr>
            <w:tcW w:w="1595"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699" w:type="dxa"/>
            <w:gridSpan w:val="2"/>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369"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20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c>
          <w:tcPr>
            <w:tcW w:w="1410" w:type="dxa"/>
            <w:tcBorders>
              <w:top w:val="nil"/>
              <w:left w:val="nil"/>
              <w:bottom w:val="nil"/>
              <w:right w:val="nil"/>
            </w:tcBorders>
            <w:shd w:val="clear" w:color="auto" w:fill="auto"/>
            <w:noWrap/>
            <w:vAlign w:val="center"/>
            <w:hideMark/>
          </w:tcPr>
          <w:p w:rsidR="00B734D3" w:rsidRPr="00625F95" w:rsidRDefault="00B734D3" w:rsidP="00AA5B4D">
            <w:pPr>
              <w:rPr>
                <w:rFonts w:ascii="Century Gothic" w:eastAsia="Times New Roman" w:hAnsi="Century Gothic"/>
                <w:sz w:val="20"/>
                <w:szCs w:val="20"/>
              </w:rPr>
            </w:pPr>
          </w:p>
        </w:tc>
      </w:tr>
    </w:tbl>
    <w:p w:rsidR="00B734D3" w:rsidRPr="00625F95" w:rsidRDefault="00B734D3" w:rsidP="00B734D3">
      <w:pPr>
        <w:jc w:val="right"/>
        <w:rPr>
          <w:rFonts w:ascii="Century Gothic" w:eastAsia="Times New Roman" w:hAnsi="Century Gothic"/>
          <w:b/>
          <w:bCs/>
          <w:i/>
          <w:iCs/>
          <w:color w:val="C00000"/>
          <w:sz w:val="20"/>
          <w:szCs w:val="20"/>
        </w:rPr>
      </w:pPr>
      <w:r w:rsidRPr="00625F95">
        <w:rPr>
          <w:rFonts w:ascii="Century Gothic" w:eastAsia="Times New Roman" w:hAnsi="Century Gothic"/>
          <w:b/>
          <w:bCs/>
          <w:i/>
          <w:iCs/>
          <w:color w:val="C00000"/>
          <w:sz w:val="20"/>
          <w:szCs w:val="20"/>
        </w:rPr>
        <w:t>Condizioni art. 20, co. 2</w:t>
      </w:r>
    </w:p>
    <w:tbl>
      <w:tblPr>
        <w:tblW w:w="11385" w:type="dxa"/>
        <w:tblInd w:w="70" w:type="dxa"/>
        <w:tblCellMar>
          <w:left w:w="70" w:type="dxa"/>
          <w:right w:w="70" w:type="dxa"/>
        </w:tblCellMar>
        <w:tblLook w:val="04A0"/>
      </w:tblPr>
      <w:tblGrid>
        <w:gridCol w:w="2897"/>
        <w:gridCol w:w="1923"/>
        <w:gridCol w:w="284"/>
        <w:gridCol w:w="220"/>
        <w:gridCol w:w="2439"/>
        <w:gridCol w:w="373"/>
        <w:gridCol w:w="236"/>
        <w:gridCol w:w="700"/>
        <w:gridCol w:w="539"/>
        <w:gridCol w:w="111"/>
        <w:gridCol w:w="77"/>
        <w:gridCol w:w="30"/>
        <w:gridCol w:w="8"/>
        <w:gridCol w:w="198"/>
        <w:gridCol w:w="1350"/>
      </w:tblGrid>
      <w:tr w:rsidR="00B734D3" w:rsidRPr="00625F95" w:rsidTr="00AA5B4D">
        <w:trPr>
          <w:gridAfter w:val="6"/>
          <w:wAfter w:w="1774" w:type="dxa"/>
          <w:trHeight w:val="255"/>
        </w:trPr>
        <w:tc>
          <w:tcPr>
            <w:tcW w:w="9611" w:type="dxa"/>
            <w:gridSpan w:val="9"/>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bCs/>
                <w:i/>
                <w:iCs/>
                <w:sz w:val="20"/>
                <w:szCs w:val="20"/>
              </w:rPr>
              <w:t>Indicare i seguenti dati con riferimento all'</w:t>
            </w:r>
            <w:r w:rsidRPr="00625F95">
              <w:rPr>
                <w:rFonts w:ascii="Century Gothic" w:eastAsia="Times New Roman" w:hAnsi="Century Gothic"/>
                <w:b/>
                <w:bCs/>
                <w:i/>
                <w:iCs/>
                <w:sz w:val="20"/>
                <w:szCs w:val="20"/>
              </w:rPr>
              <w:t>esercizio 201</w:t>
            </w:r>
            <w:r w:rsidR="008D385B">
              <w:rPr>
                <w:rFonts w:ascii="Century Gothic" w:eastAsia="Times New Roman" w:hAnsi="Century Gothic"/>
                <w:b/>
                <w:bCs/>
                <w:i/>
                <w:iCs/>
                <w:sz w:val="20"/>
                <w:szCs w:val="20"/>
              </w:rPr>
              <w:t>9</w:t>
            </w:r>
            <w:r w:rsidRPr="00625F95">
              <w:rPr>
                <w:rFonts w:ascii="Century Gothic" w:eastAsia="Times New Roman" w:hAnsi="Century Gothic"/>
                <w:bCs/>
                <w:i/>
                <w:iCs/>
                <w:sz w:val="20"/>
                <w:szCs w:val="20"/>
              </w:rPr>
              <w:t>:</w:t>
            </w:r>
          </w:p>
        </w:tc>
      </w:tr>
      <w:tr w:rsidR="00B734D3" w:rsidRPr="00625F95" w:rsidTr="00AA5B4D">
        <w:trPr>
          <w:trHeight w:val="255"/>
        </w:trPr>
        <w:tc>
          <w:tcPr>
            <w:tcW w:w="2897"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1923"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84"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2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439"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c>
          <w:tcPr>
            <w:tcW w:w="2036" w:type="dxa"/>
            <w:gridSpan w:val="6"/>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i/>
                <w:iCs/>
                <w:sz w:val="20"/>
                <w:szCs w:val="20"/>
              </w:rPr>
            </w:pPr>
          </w:p>
        </w:tc>
        <w:tc>
          <w:tcPr>
            <w:tcW w:w="1350" w:type="dxa"/>
            <w:tcBorders>
              <w:left w:val="nil"/>
              <w:bottom w:val="nil"/>
              <w:right w:val="nil"/>
            </w:tcBorders>
            <w:shd w:val="clear" w:color="auto" w:fill="auto"/>
            <w:noWrap/>
            <w:vAlign w:val="bottom"/>
            <w:hideMark/>
          </w:tcPr>
          <w:p w:rsidR="00B734D3" w:rsidRPr="00625F95" w:rsidRDefault="00B734D3" w:rsidP="00AA5B4D">
            <w:pPr>
              <w:spacing w:after="0"/>
              <w:jc w:val="right"/>
              <w:rPr>
                <w:rFonts w:ascii="Century Gothic" w:eastAsia="Times New Roman" w:hAnsi="Century Gothic"/>
                <w:sz w:val="20"/>
                <w:szCs w:val="20"/>
              </w:rPr>
            </w:pPr>
          </w:p>
        </w:tc>
      </w:tr>
      <w:tr w:rsidR="00B734D3" w:rsidRPr="00625F95" w:rsidTr="00AA5B4D">
        <w:trPr>
          <w:trHeight w:val="630"/>
        </w:trPr>
        <w:tc>
          <w:tcPr>
            <w:tcW w:w="289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 xml:space="preserve">Numero medio dipendenti </w:t>
            </w:r>
          </w:p>
        </w:tc>
        <w:tc>
          <w:tcPr>
            <w:tcW w:w="1923" w:type="dxa"/>
            <w:tcBorders>
              <w:top w:val="single" w:sz="4" w:space="0" w:color="auto"/>
              <w:left w:val="nil"/>
              <w:bottom w:val="single" w:sz="4" w:space="0" w:color="auto"/>
              <w:right w:val="single" w:sz="4" w:space="0" w:color="auto"/>
            </w:tcBorders>
            <w:shd w:val="clear" w:color="auto" w:fill="F2F2F2"/>
            <w:noWrap/>
            <w:vAlign w:val="center"/>
            <w:hideMark/>
          </w:tcPr>
          <w:p w:rsidR="00B734D3" w:rsidRPr="0089712A" w:rsidRDefault="00B734D3" w:rsidP="00D61CED">
            <w:pPr>
              <w:spacing w:after="0"/>
              <w:jc w:val="center"/>
              <w:rPr>
                <w:rFonts w:ascii="Century Gothic" w:eastAsia="Times New Roman" w:hAnsi="Century Gothic"/>
                <w:color w:val="FF0000"/>
                <w:sz w:val="20"/>
                <w:szCs w:val="20"/>
              </w:rPr>
            </w:pPr>
            <w:r w:rsidRPr="0089712A">
              <w:rPr>
                <w:rFonts w:ascii="Century Gothic" w:eastAsia="Times New Roman" w:hAnsi="Century Gothic"/>
                <w:sz w:val="20"/>
                <w:szCs w:val="20"/>
              </w:rPr>
              <w:t>4</w:t>
            </w:r>
            <w:r w:rsidR="00D61CED">
              <w:rPr>
                <w:rFonts w:ascii="Century Gothic" w:eastAsia="Times New Roman" w:hAnsi="Century Gothic"/>
                <w:sz w:val="20"/>
                <w:szCs w:val="20"/>
              </w:rPr>
              <w:t>67</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Costo del personale</w:t>
            </w:r>
          </w:p>
        </w:tc>
        <w:tc>
          <w:tcPr>
            <w:tcW w:w="2036" w:type="dxa"/>
            <w:gridSpan w:val="6"/>
            <w:tcBorders>
              <w:top w:val="single" w:sz="4" w:space="0" w:color="auto"/>
              <w:left w:val="nil"/>
              <w:bottom w:val="single" w:sz="4" w:space="0" w:color="auto"/>
              <w:right w:val="single" w:sz="4" w:space="0" w:color="auto"/>
            </w:tcBorders>
            <w:shd w:val="clear" w:color="auto" w:fill="F2F2F2"/>
            <w:vAlign w:val="center"/>
            <w:hideMark/>
          </w:tcPr>
          <w:p w:rsidR="00B734D3" w:rsidRPr="002E445D" w:rsidRDefault="00850569"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15.417.391</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amministratori</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5</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amministratori</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A4B7D" w:rsidRDefault="00850569" w:rsidP="00AA5B4D">
            <w:pPr>
              <w:spacing w:after="0"/>
              <w:jc w:val="center"/>
              <w:rPr>
                <w:rFonts w:ascii="Century Gothic" w:eastAsia="Times New Roman" w:hAnsi="Century Gothic"/>
                <w:color w:val="FF0000"/>
                <w:sz w:val="20"/>
                <w:szCs w:val="20"/>
              </w:rPr>
            </w:pPr>
            <w:r>
              <w:rPr>
                <w:rFonts w:ascii="Century Gothic" w:eastAsia="Times New Roman" w:hAnsi="Century Gothic"/>
                <w:sz w:val="20"/>
                <w:szCs w:val="20"/>
              </w:rPr>
              <w:t>90844</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630"/>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Numero componenti organo di controllo</w:t>
            </w:r>
          </w:p>
        </w:tc>
        <w:tc>
          <w:tcPr>
            <w:tcW w:w="1923" w:type="dxa"/>
            <w:tcBorders>
              <w:top w:val="nil"/>
              <w:left w:val="nil"/>
              <w:bottom w:val="single" w:sz="4" w:space="0" w:color="auto"/>
              <w:right w:val="single" w:sz="4" w:space="0" w:color="auto"/>
            </w:tcBorders>
            <w:shd w:val="clear" w:color="auto" w:fill="F2F2F2"/>
            <w:noWrap/>
            <w:vAlign w:val="center"/>
            <w:hideMark/>
          </w:tcPr>
          <w:p w:rsidR="00B734D3" w:rsidRPr="0089712A" w:rsidRDefault="00D61CED"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6</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Compensi componenti organo di controllo</w:t>
            </w:r>
          </w:p>
        </w:tc>
        <w:tc>
          <w:tcPr>
            <w:tcW w:w="203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Pr="008A4B7D" w:rsidRDefault="00850569" w:rsidP="00AA5B4D">
            <w:pPr>
              <w:spacing w:after="0"/>
              <w:jc w:val="center"/>
              <w:rPr>
                <w:rFonts w:ascii="Century Gothic" w:eastAsia="Times New Roman" w:hAnsi="Century Gothic"/>
                <w:color w:val="FF0000"/>
                <w:sz w:val="20"/>
                <w:szCs w:val="20"/>
              </w:rPr>
            </w:pPr>
            <w:r>
              <w:rPr>
                <w:rFonts w:ascii="Century Gothic" w:eastAsia="Times New Roman" w:hAnsi="Century Gothic"/>
                <w:sz w:val="20"/>
                <w:szCs w:val="20"/>
              </w:rPr>
              <w:t>10</w:t>
            </w:r>
            <w:r w:rsidR="00B734D3" w:rsidRPr="00876D9D">
              <w:rPr>
                <w:rFonts w:ascii="Century Gothic" w:eastAsia="Times New Roman" w:hAnsi="Century Gothic"/>
                <w:sz w:val="20"/>
                <w:szCs w:val="20"/>
              </w:rPr>
              <w:t>.000</w:t>
            </w:r>
          </w:p>
        </w:tc>
        <w:tc>
          <w:tcPr>
            <w:tcW w:w="236" w:type="dxa"/>
            <w:gridSpan w:val="3"/>
            <w:tcBorders>
              <w:top w:val="nil"/>
              <w:left w:val="single" w:sz="4" w:space="0" w:color="auto"/>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84"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22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439" w:type="dxa"/>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c>
          <w:tcPr>
            <w:tcW w:w="2036" w:type="dxa"/>
            <w:gridSpan w:val="6"/>
            <w:tcBorders>
              <w:top w:val="single" w:sz="4" w:space="0" w:color="auto"/>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r w:rsidRPr="00625F95">
              <w:rPr>
                <w:rFonts w:ascii="Century Gothic" w:eastAsia="Times New Roman" w:hAnsi="Century Gothic"/>
                <w:i/>
                <w:iCs/>
                <w:sz w:val="20"/>
                <w:szCs w:val="20"/>
              </w:rPr>
              <w:t>Importi in euro</w:t>
            </w:r>
          </w:p>
        </w:tc>
        <w:tc>
          <w:tcPr>
            <w:tcW w:w="236" w:type="dxa"/>
            <w:gridSpan w:val="3"/>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i/>
                <w:iCs/>
                <w:sz w:val="20"/>
                <w:szCs w:val="20"/>
              </w:rPr>
            </w:pPr>
          </w:p>
        </w:tc>
        <w:tc>
          <w:tcPr>
            <w:tcW w:w="1350" w:type="dxa"/>
            <w:tcBorders>
              <w:top w:val="nil"/>
              <w:left w:val="nil"/>
              <w:bottom w:val="nil"/>
              <w:right w:val="nil"/>
            </w:tcBorders>
            <w:shd w:val="clear" w:color="auto" w:fill="auto"/>
            <w:noWrap/>
            <w:vAlign w:val="bottom"/>
            <w:hideMark/>
          </w:tcPr>
          <w:p w:rsidR="00B734D3" w:rsidRPr="00625F95" w:rsidRDefault="00B734D3" w:rsidP="00AA5B4D">
            <w:pPr>
              <w:spacing w:after="0"/>
              <w:jc w:val="center"/>
              <w:rPr>
                <w:rFonts w:ascii="Century Gothic" w:eastAsia="Times New Roman" w:hAnsi="Century Gothic"/>
                <w:sz w:val="20"/>
                <w:szCs w:val="20"/>
              </w:rPr>
            </w:pPr>
          </w:p>
        </w:tc>
      </w:tr>
      <w:tr w:rsidR="00B734D3" w:rsidRPr="00625F95" w:rsidTr="00AA5B4D">
        <w:trPr>
          <w:trHeight w:val="255"/>
        </w:trPr>
        <w:tc>
          <w:tcPr>
            <w:tcW w:w="48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RISULTATO D'ESERCIZIO</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4475" w:type="dxa"/>
            <w:gridSpan w:val="7"/>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 xml:space="preserve">FATTURATO </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850569"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850569" w:rsidRDefault="00850569"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1923" w:type="dxa"/>
            <w:tcBorders>
              <w:top w:val="nil"/>
              <w:left w:val="nil"/>
              <w:bottom w:val="single" w:sz="4" w:space="0" w:color="auto"/>
              <w:right w:val="single" w:sz="4" w:space="0" w:color="auto"/>
            </w:tcBorders>
            <w:shd w:val="clear" w:color="auto" w:fill="F2F2F2"/>
            <w:vAlign w:val="center"/>
          </w:tcPr>
          <w:p w:rsidR="00850569" w:rsidRDefault="00850569"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155.837</w:t>
            </w:r>
          </w:p>
        </w:tc>
        <w:tc>
          <w:tcPr>
            <w:tcW w:w="284" w:type="dxa"/>
            <w:tcBorders>
              <w:top w:val="nil"/>
              <w:left w:val="nil"/>
              <w:bottom w:val="nil"/>
              <w:right w:val="nil"/>
            </w:tcBorders>
            <w:shd w:val="clear" w:color="auto" w:fill="auto"/>
            <w:noWrap/>
            <w:vAlign w:val="center"/>
            <w:hideMark/>
          </w:tcPr>
          <w:p w:rsidR="00850569" w:rsidRPr="00625F95" w:rsidRDefault="00850569"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850569" w:rsidRPr="00625F95" w:rsidRDefault="00850569"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850569" w:rsidRDefault="00850569"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2019</w:t>
            </w:r>
          </w:p>
        </w:tc>
        <w:tc>
          <w:tcPr>
            <w:tcW w:w="2036" w:type="dxa"/>
            <w:gridSpan w:val="6"/>
            <w:tcBorders>
              <w:top w:val="nil"/>
              <w:left w:val="nil"/>
              <w:bottom w:val="single" w:sz="4" w:space="0" w:color="auto"/>
              <w:right w:val="single" w:sz="4" w:space="0" w:color="auto"/>
            </w:tcBorders>
            <w:shd w:val="clear" w:color="auto" w:fill="F2F2F2"/>
            <w:vAlign w:val="center"/>
          </w:tcPr>
          <w:p w:rsidR="00850569" w:rsidRDefault="00850569"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10.707.912</w:t>
            </w:r>
          </w:p>
        </w:tc>
        <w:tc>
          <w:tcPr>
            <w:tcW w:w="236" w:type="dxa"/>
            <w:gridSpan w:val="3"/>
            <w:tcBorders>
              <w:top w:val="nil"/>
              <w:left w:val="nil"/>
              <w:bottom w:val="nil"/>
              <w:right w:val="nil"/>
            </w:tcBorders>
            <w:shd w:val="clear" w:color="auto" w:fill="auto"/>
            <w:noWrap/>
            <w:vAlign w:val="center"/>
            <w:hideMark/>
          </w:tcPr>
          <w:p w:rsidR="00850569" w:rsidRPr="00625F95" w:rsidRDefault="00850569"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850569" w:rsidRPr="00625F95" w:rsidRDefault="00850569"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 xml:space="preserve">104.690 </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2018</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Pr>
                <w:rFonts w:ascii="Century Gothic" w:eastAsia="Times New Roman" w:hAnsi="Century Gothic"/>
                <w:sz w:val="20"/>
                <w:szCs w:val="20"/>
              </w:rPr>
              <w:t xml:space="preserve">14.778.241 </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71.278</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2017</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14.006.160</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139.017</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r w:rsidRPr="00625F95">
              <w:rPr>
                <w:rFonts w:ascii="Century Gothic" w:eastAsia="Times New Roman" w:hAnsi="Century Gothic"/>
                <w:b/>
                <w:bCs/>
                <w:color w:val="FF0000"/>
                <w:sz w:val="20"/>
                <w:szCs w:val="20"/>
              </w:rPr>
              <w:t> </w:t>
            </w:r>
          </w:p>
        </w:tc>
        <w:tc>
          <w:tcPr>
            <w:tcW w:w="220" w:type="dxa"/>
            <w:tcBorders>
              <w:top w:val="nil"/>
              <w:left w:val="nil"/>
              <w:bottom w:val="nil"/>
              <w:right w:val="single" w:sz="4" w:space="0" w:color="auto"/>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r w:rsidRPr="00625F95">
              <w:rPr>
                <w:rFonts w:ascii="Century Gothic" w:eastAsia="Times New Roman" w:hAnsi="Century Gothic"/>
                <w:b/>
                <w:bCs/>
                <w:color w:val="FF0000"/>
                <w:sz w:val="20"/>
                <w:szCs w:val="20"/>
              </w:rPr>
              <w:t> </w:t>
            </w:r>
          </w:p>
        </w:tc>
        <w:tc>
          <w:tcPr>
            <w:tcW w:w="2439" w:type="dxa"/>
            <w:tcBorders>
              <w:top w:val="nil"/>
              <w:left w:val="nil"/>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2016</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13.200.109</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2015</w:t>
            </w:r>
          </w:p>
        </w:tc>
        <w:tc>
          <w:tcPr>
            <w:tcW w:w="1923" w:type="dxa"/>
            <w:tcBorders>
              <w:top w:val="nil"/>
              <w:left w:val="nil"/>
              <w:bottom w:val="single" w:sz="4" w:space="0" w:color="auto"/>
              <w:right w:val="single" w:sz="4" w:space="0" w:color="auto"/>
            </w:tcBorders>
            <w:shd w:val="clear" w:color="auto" w:fill="F2F2F2"/>
            <w:vAlign w:val="center"/>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160.901</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sidRPr="00625F95">
              <w:rPr>
                <w:rFonts w:ascii="Century Gothic" w:eastAsia="Times New Roman" w:hAnsi="Century Gothic"/>
                <w:b/>
                <w:bCs/>
                <w:sz w:val="20"/>
                <w:szCs w:val="20"/>
              </w:rPr>
              <w:t>FATTURATO MEDIO</w:t>
            </w:r>
          </w:p>
        </w:tc>
        <w:tc>
          <w:tcPr>
            <w:tcW w:w="2036" w:type="dxa"/>
            <w:gridSpan w:val="6"/>
            <w:tcBorders>
              <w:top w:val="nil"/>
              <w:left w:val="nil"/>
              <w:bottom w:val="single" w:sz="4" w:space="0" w:color="auto"/>
              <w:right w:val="single" w:sz="4" w:space="0" w:color="auto"/>
            </w:tcBorders>
            <w:shd w:val="clear" w:color="auto" w:fill="F2F2F2"/>
            <w:vAlign w:val="center"/>
          </w:tcPr>
          <w:p w:rsidR="00B734D3" w:rsidRPr="00C9239C" w:rsidRDefault="00B734D3" w:rsidP="00896F74">
            <w:pPr>
              <w:spacing w:after="0"/>
              <w:jc w:val="center"/>
              <w:rPr>
                <w:rFonts w:ascii="Century Gothic" w:eastAsia="Times New Roman" w:hAnsi="Century Gothic"/>
                <w:sz w:val="20"/>
                <w:szCs w:val="20"/>
              </w:rPr>
            </w:pPr>
            <w:r>
              <w:rPr>
                <w:rFonts w:ascii="Century Gothic" w:eastAsia="Times New Roman" w:hAnsi="Century Gothic"/>
                <w:sz w:val="20"/>
                <w:szCs w:val="20"/>
              </w:rPr>
              <w:t xml:space="preserve"> 13.</w:t>
            </w:r>
            <w:r w:rsidR="00896F74">
              <w:rPr>
                <w:rFonts w:ascii="Century Gothic" w:eastAsia="Times New Roman" w:hAnsi="Century Gothic"/>
                <w:sz w:val="20"/>
                <w:szCs w:val="20"/>
              </w:rPr>
              <w:t>173.106</w:t>
            </w: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b/>
                <w:bCs/>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454"/>
        </w:trPr>
        <w:tc>
          <w:tcPr>
            <w:tcW w:w="2897" w:type="dxa"/>
            <w:tcBorders>
              <w:top w:val="nil"/>
              <w:left w:val="single" w:sz="4" w:space="0" w:color="auto"/>
              <w:bottom w:val="single" w:sz="4" w:space="0" w:color="auto"/>
              <w:right w:val="single" w:sz="4" w:space="0" w:color="auto"/>
            </w:tcBorders>
            <w:shd w:val="clear" w:color="000000" w:fill="C0C0C0"/>
            <w:vAlign w:val="center"/>
            <w:hideMark/>
          </w:tcPr>
          <w:p w:rsidR="00B734D3" w:rsidRPr="00625F95" w:rsidRDefault="00B734D3" w:rsidP="00AA5B4D">
            <w:pPr>
              <w:spacing w:after="0"/>
              <w:jc w:val="center"/>
              <w:rPr>
                <w:rFonts w:ascii="Century Gothic" w:eastAsia="Times New Roman" w:hAnsi="Century Gothic"/>
                <w:b/>
                <w:bCs/>
                <w:sz w:val="20"/>
                <w:szCs w:val="20"/>
              </w:rPr>
            </w:pPr>
            <w:r>
              <w:rPr>
                <w:rFonts w:ascii="Century Gothic" w:eastAsia="Times New Roman" w:hAnsi="Century Gothic"/>
                <w:b/>
                <w:bCs/>
                <w:sz w:val="20"/>
                <w:szCs w:val="20"/>
              </w:rPr>
              <w:t>2014</w:t>
            </w:r>
          </w:p>
        </w:tc>
        <w:tc>
          <w:tcPr>
            <w:tcW w:w="1923" w:type="dxa"/>
            <w:tcBorders>
              <w:top w:val="nil"/>
              <w:left w:val="nil"/>
              <w:bottom w:val="single" w:sz="4" w:space="0" w:color="auto"/>
              <w:right w:val="single" w:sz="4" w:space="0" w:color="auto"/>
            </w:tcBorders>
            <w:shd w:val="clear" w:color="auto" w:fill="F2F2F2"/>
            <w:vAlign w:val="center"/>
            <w:hideMark/>
          </w:tcPr>
          <w:p w:rsidR="00B734D3" w:rsidRPr="0089712A" w:rsidRDefault="00B734D3" w:rsidP="00AA5B4D">
            <w:pPr>
              <w:spacing w:after="0"/>
              <w:jc w:val="center"/>
              <w:rPr>
                <w:rFonts w:ascii="Century Gothic" w:eastAsia="Times New Roman" w:hAnsi="Century Gothic"/>
                <w:sz w:val="20"/>
                <w:szCs w:val="20"/>
              </w:rPr>
            </w:pPr>
            <w:r w:rsidRPr="0089712A">
              <w:rPr>
                <w:rFonts w:ascii="Century Gothic" w:eastAsia="Times New Roman" w:hAnsi="Century Gothic"/>
                <w:sz w:val="20"/>
                <w:szCs w:val="20"/>
              </w:rPr>
              <w:t>71.616</w:t>
            </w: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r w:rsidRPr="00625F95">
              <w:rPr>
                <w:rFonts w:ascii="Century Gothic" w:eastAsia="Times New Roman" w:hAnsi="Century Gothic"/>
                <w:b/>
                <w:bCs/>
                <w:color w:val="FF0000"/>
                <w:sz w:val="20"/>
                <w:szCs w:val="20"/>
              </w:rPr>
              <w:t> </w:t>
            </w: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b/>
                <w:bCs/>
                <w:color w:val="FF0000"/>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gridSpan w:val="3"/>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35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5"/>
          <w:wAfter w:w="1663" w:type="dxa"/>
          <w:trHeight w:val="255"/>
        </w:trPr>
        <w:tc>
          <w:tcPr>
            <w:tcW w:w="9722" w:type="dxa"/>
            <w:gridSpan w:val="10"/>
            <w:tcBorders>
              <w:top w:val="nil"/>
              <w:left w:val="nil"/>
              <w:bottom w:val="nil"/>
              <w:right w:val="nil"/>
            </w:tcBorders>
            <w:shd w:val="clear" w:color="auto" w:fill="auto"/>
            <w:noWrap/>
            <w:vAlign w:val="center"/>
            <w:hideMark/>
          </w:tcPr>
          <w:p w:rsidR="00B734D3" w:rsidRDefault="00B734D3" w:rsidP="00AA5B4D">
            <w:pPr>
              <w:spacing w:after="0"/>
              <w:rPr>
                <w:rFonts w:ascii="Century Gothic" w:eastAsia="Times New Roman" w:hAnsi="Century Gothic"/>
                <w:b/>
                <w:bCs/>
                <w:i/>
                <w:iCs/>
                <w:sz w:val="20"/>
                <w:szCs w:val="20"/>
              </w:rPr>
            </w:pPr>
            <w:r w:rsidRPr="00625F95">
              <w:rPr>
                <w:rFonts w:ascii="Century Gothic" w:eastAsia="Times New Roman" w:hAnsi="Century Gothic"/>
                <w:b/>
                <w:bCs/>
                <w:i/>
                <w:iCs/>
                <w:sz w:val="20"/>
                <w:szCs w:val="20"/>
              </w:rPr>
              <w:t>Sussistenza delle condizioni di cui all'art. 20, co. 2:</w:t>
            </w:r>
          </w:p>
          <w:p w:rsidR="00B734D3" w:rsidRDefault="00B734D3" w:rsidP="00AA5B4D">
            <w:pPr>
              <w:spacing w:after="0"/>
              <w:rPr>
                <w:rFonts w:ascii="Century Gothic" w:eastAsia="Times New Roman" w:hAnsi="Century Gothic"/>
                <w:b/>
                <w:bCs/>
                <w:i/>
                <w:iCs/>
                <w:sz w:val="20"/>
                <w:szCs w:val="20"/>
              </w:rPr>
            </w:pPr>
          </w:p>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8"/>
          <w:wAfter w:w="3013" w:type="dxa"/>
          <w:trHeight w:val="199"/>
        </w:trPr>
        <w:tc>
          <w:tcPr>
            <w:tcW w:w="2897"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dotted" w:sz="4" w:space="0" w:color="auto"/>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La partecipazione societaria non rientra in alcuna delle categorie di cui all'art. 4 (art. 20, co. 2, lett. a)</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Società priva di dipendenti o con numero di amministratori superiore a quello dei dipendenti (art. 20, co. 2, lett. b)</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2"/>
          <w:wAfter w:w="1548"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Svolgimento di attività analoghe o similari a quelle svolte da altre società partecipate o da enti pubblici strumentali (art. 20, co. 2, lett. c)</w:t>
            </w:r>
          </w:p>
        </w:tc>
        <w:tc>
          <w:tcPr>
            <w:tcW w:w="765" w:type="dxa"/>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8"/>
          <w:wAfter w:w="3013" w:type="dxa"/>
          <w:trHeight w:val="255"/>
        </w:trPr>
        <w:tc>
          <w:tcPr>
            <w:tcW w:w="2897"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192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373"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c>
          <w:tcPr>
            <w:tcW w:w="236" w:type="dxa"/>
            <w:tcBorders>
              <w:top w:val="nil"/>
              <w:left w:val="nil"/>
              <w:bottom w:val="nil"/>
              <w:right w:val="nil"/>
            </w:tcBorders>
            <w:shd w:val="clear" w:color="auto" w:fill="auto"/>
            <w:noWrap/>
            <w:vAlign w:val="center"/>
            <w:hideMark/>
          </w:tcPr>
          <w:p w:rsidR="00B734D3" w:rsidRPr="00625F95" w:rsidRDefault="00B734D3" w:rsidP="00AA5B4D">
            <w:pPr>
              <w:spacing w:after="0"/>
              <w:rPr>
                <w:rFonts w:ascii="Century Gothic" w:eastAsia="Times New Roman" w:hAnsi="Century Gothic"/>
                <w:sz w:val="20"/>
                <w:szCs w:val="20"/>
              </w:rPr>
            </w:pP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Fatturato medio non superiore a 500.000 euro nel triennio precedente (art. 20, co. 2, lett. d e art. 26, co. 12</w:t>
            </w:r>
            <w:r w:rsidRPr="00625F95">
              <w:rPr>
                <w:rFonts w:ascii="Century Gothic" w:eastAsia="Times New Roman" w:hAnsi="Century Gothic"/>
                <w:i/>
                <w:iCs/>
                <w:sz w:val="20"/>
                <w:szCs w:val="20"/>
              </w:rPr>
              <w:t>-quinquies</w:t>
            </w:r>
            <w:r w:rsidRPr="00625F95">
              <w:rPr>
                <w:rFonts w:ascii="Century Gothic" w:eastAsia="Times New Roman" w:hAnsi="Century Gothic"/>
                <w:sz w:val="20"/>
                <w:szCs w:val="20"/>
              </w:rPr>
              <w:t>)</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Perdite in 4 dei 5 esercizi precedenti (per società che non gestiscono un servizio di interesse generale) (art. 20, co. 2, lett. 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205097" w:rsidRDefault="00B734D3" w:rsidP="00AA5B4D">
            <w:pPr>
              <w:spacing w:after="0"/>
              <w:rPr>
                <w:rFonts w:ascii="Century Gothic" w:eastAsia="Times New Roman" w:hAnsi="Century Gothic"/>
                <w:sz w:val="20"/>
                <w:szCs w:val="20"/>
              </w:rPr>
            </w:pPr>
            <w:r w:rsidRPr="00205097">
              <w:rPr>
                <w:rFonts w:ascii="Century Gothic" w:eastAsia="Times New Roman" w:hAnsi="Century Gothic"/>
                <w:sz w:val="20"/>
                <w:szCs w:val="20"/>
              </w:rPr>
              <w:t>Necessità di contenimento dei costi di funzionamento (art. 20, co. 2, lett. f)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205097">
              <w:rPr>
                <w:rFonts w:ascii="Century Gothic" w:eastAsia="Times New Roman" w:hAnsi="Century Gothic"/>
                <w:sz w:val="20"/>
                <w:szCs w:val="20"/>
              </w:rPr>
              <w:sym w:font="Wingdings" w:char="F06F"/>
            </w:r>
          </w:p>
        </w:tc>
      </w:tr>
      <w:tr w:rsidR="00B734D3" w:rsidRPr="00625F9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625F95" w:rsidRDefault="00B734D3" w:rsidP="00AA5B4D">
            <w:pPr>
              <w:spacing w:after="0"/>
              <w:rPr>
                <w:rFonts w:ascii="Century Gothic" w:eastAsia="Times New Roman" w:hAnsi="Century Gothic"/>
                <w:sz w:val="20"/>
                <w:szCs w:val="20"/>
              </w:rPr>
            </w:pPr>
            <w:r w:rsidRPr="00625F95">
              <w:rPr>
                <w:rFonts w:ascii="Century Gothic" w:eastAsia="Times New Roman" w:hAnsi="Century Gothic"/>
                <w:sz w:val="20"/>
                <w:szCs w:val="20"/>
              </w:rPr>
              <w:t>Necessità di aggregazione con altre società aventi ad oggetto le attività consentite all'art. 4 (art. 20, co. 2, lett. g)</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625F95" w:rsidRDefault="00B734D3" w:rsidP="00AA5B4D">
            <w:pPr>
              <w:spacing w:after="0"/>
              <w:jc w:val="center"/>
              <w:rPr>
                <w:rFonts w:ascii="Century Gothic" w:eastAsia="Times New Roman" w:hAnsi="Century Gothic"/>
                <w:sz w:val="20"/>
                <w:szCs w:val="20"/>
              </w:rPr>
            </w:pPr>
            <w:r w:rsidRPr="00625F95">
              <w:rPr>
                <w:rFonts w:ascii="Century Gothic" w:eastAsia="Times New Roman" w:hAnsi="Century Gothic"/>
                <w:sz w:val="20"/>
                <w:szCs w:val="20"/>
              </w:rPr>
              <w:sym w:font="Wingdings" w:char="F06F"/>
            </w:r>
          </w:p>
        </w:tc>
      </w:tr>
      <w:tr w:rsidR="00B734D3" w:rsidRPr="00491AA5" w:rsidTr="00AA5B4D">
        <w:trPr>
          <w:gridAfter w:val="4"/>
          <w:wAfter w:w="1586" w:type="dxa"/>
          <w:trHeight w:val="199"/>
        </w:trPr>
        <w:tc>
          <w:tcPr>
            <w:tcW w:w="2897"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p w:rsidR="00B734D3" w:rsidRPr="005046D9" w:rsidRDefault="00B734D3" w:rsidP="00AA5B4D">
            <w:pPr>
              <w:spacing w:after="0"/>
              <w:rPr>
                <w:rFonts w:ascii="Century Gothic" w:eastAsia="Times New Roman" w:hAnsi="Century Gothic"/>
                <w:b/>
                <w:i/>
                <w:iCs/>
                <w:sz w:val="20"/>
                <w:szCs w:val="20"/>
              </w:rPr>
            </w:pPr>
            <w:r w:rsidRPr="005046D9">
              <w:rPr>
                <w:rFonts w:ascii="Century Gothic" w:eastAsia="Times New Roman" w:hAnsi="Century Gothic"/>
                <w:b/>
                <w:sz w:val="20"/>
                <w:szCs w:val="20"/>
              </w:rPr>
              <w:t>Azioni da intraprendere:</w:t>
            </w:r>
          </w:p>
        </w:tc>
        <w:tc>
          <w:tcPr>
            <w:tcW w:w="1923"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84"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20"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439" w:type="dxa"/>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c>
          <w:tcPr>
            <w:tcW w:w="2036" w:type="dxa"/>
            <w:gridSpan w:val="6"/>
            <w:tcBorders>
              <w:top w:val="nil"/>
              <w:left w:val="nil"/>
              <w:bottom w:val="nil"/>
              <w:right w:val="nil"/>
            </w:tcBorders>
            <w:shd w:val="clear" w:color="auto" w:fill="auto"/>
            <w:noWrap/>
            <w:vAlign w:val="center"/>
            <w:hideMark/>
          </w:tcPr>
          <w:p w:rsidR="00B734D3" w:rsidRPr="00491AA5" w:rsidRDefault="00B734D3" w:rsidP="00AA5B4D">
            <w:pPr>
              <w:spacing w:after="0"/>
              <w:rPr>
                <w:rFonts w:ascii="Century Gothic" w:eastAsia="Times New Roman" w:hAnsi="Century Gothic"/>
                <w:sz w:val="20"/>
                <w:szCs w:val="20"/>
              </w:rPr>
            </w:pP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iCs/>
                <w:sz w:val="20"/>
                <w:szCs w:val="20"/>
              </w:rPr>
              <w:t>Mantenimento senza alcun intervento di razionalizzazione</w:t>
            </w:r>
            <w:r w:rsidRPr="00491AA5">
              <w:rPr>
                <w:rFonts w:ascii="Century Gothic" w:eastAsia="Times New Roman" w:hAnsi="Century Gothic"/>
                <w:sz w:val="20"/>
                <w:szCs w:val="20"/>
              </w:rPr>
              <w:t xml:space="preserve"> </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Pr>
                <w:rFonts w:ascii="Century Gothic" w:eastAsia="Times New Roman" w:hAnsi="Century Gothic"/>
                <w:sz w:val="20"/>
                <w:szCs w:val="20"/>
              </w:rPr>
              <w:sym w:font="Wingdings" w:char="F0FE"/>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Mantenimento della partecipazione con azioni di r</w:t>
            </w:r>
            <w:r>
              <w:rPr>
                <w:rFonts w:ascii="Century Gothic" w:eastAsia="Times New Roman" w:hAnsi="Century Gothic"/>
                <w:sz w:val="20"/>
                <w:szCs w:val="20"/>
              </w:rPr>
              <w:t>azionalizzazione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Cessione della </w:t>
            </w:r>
            <w:r>
              <w:rPr>
                <w:rFonts w:ascii="Century Gothic" w:eastAsia="Times New Roman" w:hAnsi="Century Gothic"/>
                <w:sz w:val="20"/>
                <w:szCs w:val="20"/>
              </w:rPr>
              <w:t>partecipazione a titolo oneroso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Cessione della p</w:t>
            </w:r>
            <w:r>
              <w:rPr>
                <w:rFonts w:ascii="Century Gothic" w:eastAsia="Times New Roman" w:hAnsi="Century Gothic"/>
                <w:sz w:val="20"/>
                <w:szCs w:val="20"/>
              </w:rPr>
              <w:t>artecipazione a titolo gratuito</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Mess</w:t>
            </w:r>
            <w:r>
              <w:rPr>
                <w:rFonts w:ascii="Century Gothic" w:eastAsia="Times New Roman" w:hAnsi="Century Gothic"/>
                <w:sz w:val="20"/>
                <w:szCs w:val="20"/>
              </w:rPr>
              <w:t>a in liquidazione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Scioglimento della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Fusione della socie</w:t>
            </w:r>
            <w:r>
              <w:rPr>
                <w:rFonts w:ascii="Century Gothic" w:eastAsia="Times New Roman" w:hAnsi="Century Gothic"/>
                <w:sz w:val="20"/>
                <w:szCs w:val="20"/>
              </w:rPr>
              <w:t>tà per unione con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 xml:space="preserve">Fusione della società per </w:t>
            </w:r>
            <w:r>
              <w:rPr>
                <w:rFonts w:ascii="Century Gothic" w:eastAsia="Times New Roman" w:hAnsi="Century Gothic"/>
                <w:sz w:val="20"/>
                <w:szCs w:val="20"/>
              </w:rPr>
              <w:t>incorporazione in altra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sidRPr="00491AA5">
              <w:rPr>
                <w:rFonts w:ascii="Century Gothic" w:eastAsia="Times New Roman" w:hAnsi="Century Gothic"/>
                <w:sz w:val="20"/>
                <w:szCs w:val="20"/>
              </w:rPr>
              <w:t>Perdita quota di partecipazione indiretta a causa di cessione o liquidazione della parteci</w:t>
            </w:r>
            <w:r>
              <w:rPr>
                <w:rFonts w:ascii="Century Gothic" w:eastAsia="Times New Roman" w:hAnsi="Century Gothic"/>
                <w:sz w:val="20"/>
                <w:szCs w:val="20"/>
              </w:rPr>
              <w:t>pazione nella società «tramite»</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491AA5" w:rsidTr="00AA5B4D">
        <w:trPr>
          <w:gridAfter w:val="4"/>
          <w:wAfter w:w="1586" w:type="dxa"/>
          <w:trHeight w:val="480"/>
        </w:trPr>
        <w:tc>
          <w:tcPr>
            <w:tcW w:w="9072" w:type="dxa"/>
            <w:gridSpan w:val="8"/>
            <w:tcBorders>
              <w:top w:val="dotted" w:sz="4" w:space="0" w:color="auto"/>
              <w:left w:val="dotted" w:sz="4" w:space="0" w:color="auto"/>
              <w:bottom w:val="dotted" w:sz="4" w:space="0" w:color="auto"/>
              <w:right w:val="dotted" w:sz="4" w:space="0" w:color="auto"/>
            </w:tcBorders>
            <w:shd w:val="clear" w:color="000000" w:fill="FFFFFF"/>
            <w:noWrap/>
            <w:vAlign w:val="center"/>
          </w:tcPr>
          <w:p w:rsidR="00B734D3" w:rsidRPr="00491AA5" w:rsidRDefault="00B734D3" w:rsidP="00AA5B4D">
            <w:pPr>
              <w:spacing w:after="0" w:line="240" w:lineRule="auto"/>
              <w:rPr>
                <w:rFonts w:ascii="Century Gothic" w:eastAsia="Times New Roman" w:hAnsi="Century Gothic"/>
                <w:sz w:val="20"/>
                <w:szCs w:val="20"/>
              </w:rPr>
            </w:pPr>
            <w:r>
              <w:rPr>
                <w:rFonts w:ascii="Century Gothic" w:eastAsia="Times New Roman" w:hAnsi="Century Gothic"/>
                <w:sz w:val="20"/>
                <w:szCs w:val="20"/>
              </w:rPr>
              <w:t>Recesso dalla società</w:t>
            </w:r>
          </w:p>
        </w:tc>
        <w:tc>
          <w:tcPr>
            <w:tcW w:w="72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B734D3" w:rsidRPr="00491AA5" w:rsidRDefault="00B734D3" w:rsidP="00AA5B4D">
            <w:pPr>
              <w:spacing w:after="0" w:line="240" w:lineRule="auto"/>
              <w:jc w:val="center"/>
              <w:rPr>
                <w:rFonts w:ascii="Century Gothic" w:eastAsia="Times New Roman" w:hAnsi="Century Gothic"/>
                <w:sz w:val="20"/>
                <w:szCs w:val="20"/>
              </w:rPr>
            </w:pPr>
            <w:r w:rsidRPr="00491AA5">
              <w:rPr>
                <w:rFonts w:ascii="Century Gothic" w:eastAsia="Times New Roman" w:hAnsi="Century Gothic"/>
                <w:sz w:val="20"/>
                <w:szCs w:val="20"/>
              </w:rPr>
              <w:sym w:font="Wingdings" w:char="F06F"/>
            </w:r>
          </w:p>
        </w:tc>
      </w:tr>
      <w:tr w:rsidR="00B734D3" w:rsidRPr="00625F95" w:rsidTr="00AA5B4D">
        <w:trPr>
          <w:trHeight w:val="255"/>
        </w:trPr>
        <w:tc>
          <w:tcPr>
            <w:tcW w:w="11385" w:type="dxa"/>
            <w:gridSpan w:val="15"/>
            <w:tcBorders>
              <w:top w:val="nil"/>
              <w:left w:val="nil"/>
              <w:bottom w:val="nil"/>
              <w:right w:val="nil"/>
            </w:tcBorders>
            <w:shd w:val="clear" w:color="000000" w:fill="FFFFFF"/>
            <w:noWrap/>
            <w:vAlign w:val="center"/>
            <w:hideMark/>
          </w:tcPr>
          <w:p w:rsidR="00B734D3" w:rsidRPr="00625F95" w:rsidRDefault="00B734D3" w:rsidP="00AA5B4D">
            <w:pPr>
              <w:spacing w:before="240" w:after="0"/>
              <w:rPr>
                <w:rFonts w:ascii="Century Gothic" w:eastAsia="Times New Roman" w:hAnsi="Century Gothic"/>
                <w:sz w:val="20"/>
                <w:szCs w:val="20"/>
              </w:rPr>
            </w:pPr>
            <w:r w:rsidRPr="00625F95">
              <w:rPr>
                <w:rFonts w:ascii="Century Gothic" w:eastAsia="Times New Roman" w:hAnsi="Century Gothic"/>
                <w:i/>
                <w:iCs/>
                <w:sz w:val="20"/>
                <w:szCs w:val="20"/>
              </w:rPr>
              <w:t xml:space="preserve">Indicare le motivazioni della </w:t>
            </w:r>
            <w:r>
              <w:rPr>
                <w:rFonts w:ascii="Century Gothic" w:eastAsia="Times New Roman" w:hAnsi="Century Gothic"/>
                <w:i/>
                <w:iCs/>
                <w:sz w:val="20"/>
                <w:szCs w:val="20"/>
              </w:rPr>
              <w:t>scelta effettuata</w:t>
            </w:r>
            <w:r w:rsidRPr="00491AA5">
              <w:rPr>
                <w:rFonts w:ascii="Century Gothic" w:eastAsia="Times New Roman" w:hAnsi="Century Gothic"/>
                <w:i/>
                <w:iCs/>
                <w:sz w:val="20"/>
                <w:szCs w:val="20"/>
              </w:rPr>
              <w:t>:</w:t>
            </w:r>
          </w:p>
        </w:tc>
      </w:tr>
      <w:tr w:rsidR="00B734D3" w:rsidRPr="00625F95" w:rsidTr="00AA5B4D">
        <w:trPr>
          <w:gridAfter w:val="3"/>
          <w:wAfter w:w="1556" w:type="dxa"/>
          <w:trHeight w:val="1757"/>
        </w:trPr>
        <w:tc>
          <w:tcPr>
            <w:tcW w:w="9829" w:type="dxa"/>
            <w:gridSpan w:val="12"/>
            <w:tcBorders>
              <w:top w:val="single" w:sz="4" w:space="0" w:color="auto"/>
              <w:left w:val="single" w:sz="4" w:space="0" w:color="auto"/>
              <w:bottom w:val="single" w:sz="4" w:space="0" w:color="auto"/>
              <w:right w:val="single" w:sz="4" w:space="0" w:color="auto"/>
            </w:tcBorders>
            <w:shd w:val="clear" w:color="auto" w:fill="F2F2F2"/>
            <w:vAlign w:val="center"/>
            <w:hideMark/>
          </w:tcPr>
          <w:p w:rsidR="00B734D3" w:rsidRDefault="00B734D3" w:rsidP="00AA5B4D">
            <w:pPr>
              <w:spacing w:before="120" w:after="120"/>
              <w:jc w:val="both"/>
              <w:rPr>
                <w:rFonts w:ascii="Century Gothic" w:eastAsia="Times New Roman" w:hAnsi="Century Gothic"/>
                <w:sz w:val="20"/>
                <w:szCs w:val="20"/>
              </w:rPr>
            </w:pPr>
            <w:r>
              <w:rPr>
                <w:rFonts w:ascii="Century Gothic" w:eastAsia="Times New Roman" w:hAnsi="Century Gothic"/>
                <w:sz w:val="20"/>
                <w:szCs w:val="20"/>
              </w:rPr>
              <w:t>La società svolge compiti e funzioni previste dall’articolo 2 della legge n. 580/1993 modificata dal Decreto Legislativo n. 219/2016.</w:t>
            </w:r>
          </w:p>
          <w:p w:rsidR="00B734D3" w:rsidRPr="00625F95" w:rsidRDefault="00B734D3" w:rsidP="00AA5B4D">
            <w:pPr>
              <w:spacing w:after="0"/>
              <w:jc w:val="both"/>
              <w:rPr>
                <w:rFonts w:ascii="Century Gothic" w:eastAsia="Times New Roman" w:hAnsi="Century Gothic"/>
                <w:sz w:val="20"/>
                <w:szCs w:val="20"/>
              </w:rPr>
            </w:pPr>
            <w:r w:rsidRPr="00D72F1D">
              <w:rPr>
                <w:rFonts w:ascii="Century Gothic" w:eastAsia="Times New Roman" w:hAnsi="Century Gothic"/>
                <w:sz w:val="20"/>
                <w:szCs w:val="20"/>
              </w:rPr>
              <w:t>Per tale società l'Unioncamere ha provveduto</w:t>
            </w:r>
            <w:r>
              <w:rPr>
                <w:rFonts w:ascii="Century Gothic" w:eastAsia="Times New Roman" w:hAnsi="Century Gothic"/>
                <w:sz w:val="20"/>
                <w:szCs w:val="20"/>
              </w:rPr>
              <w:t>, ai sensi dell’articolo 192, comma 1, del Decreto Legislativo n. 50/2016,</w:t>
            </w:r>
            <w:r w:rsidRPr="00D72F1D">
              <w:rPr>
                <w:rFonts w:ascii="Century Gothic" w:eastAsia="Times New Roman" w:hAnsi="Century Gothic"/>
                <w:sz w:val="20"/>
                <w:szCs w:val="20"/>
              </w:rPr>
              <w:t xml:space="preserve"> agli adempimenti necessari all’iscrizione nell’Elenco ANAC per tutte le Camere di commercio e gli altri organismi del sistema camerale soci delle società in house (controllo analogo congiunto).  Si riportano di seguito gli </w:t>
            </w:r>
            <w:r>
              <w:rPr>
                <w:rFonts w:ascii="Century Gothic" w:eastAsia="Times New Roman" w:hAnsi="Century Gothic"/>
                <w:sz w:val="20"/>
                <w:szCs w:val="20"/>
              </w:rPr>
              <w:t>estremi</w:t>
            </w:r>
            <w:r w:rsidRPr="00D72F1D">
              <w:rPr>
                <w:rFonts w:ascii="Century Gothic" w:eastAsia="Times New Roman" w:hAnsi="Century Gothic"/>
                <w:sz w:val="20"/>
                <w:szCs w:val="20"/>
              </w:rPr>
              <w:t xml:space="preserve"> dell'iscrizione (Id domanda </w:t>
            </w:r>
            <w:r w:rsidRPr="006F6389">
              <w:rPr>
                <w:rFonts w:ascii="Century Gothic" w:eastAsia="Times New Roman" w:hAnsi="Century Gothic"/>
                <w:sz w:val="20"/>
                <w:szCs w:val="20"/>
              </w:rPr>
              <w:t>142</w:t>
            </w:r>
            <w:r>
              <w:rPr>
                <w:rFonts w:ascii="Century Gothic" w:eastAsia="Times New Roman" w:hAnsi="Century Gothic"/>
                <w:sz w:val="20"/>
                <w:szCs w:val="20"/>
              </w:rPr>
              <w:t xml:space="preserve"> </w:t>
            </w:r>
            <w:r w:rsidRPr="00D72F1D">
              <w:rPr>
                <w:rFonts w:ascii="Century Gothic" w:eastAsia="Times New Roman" w:hAnsi="Century Gothic"/>
                <w:sz w:val="20"/>
                <w:szCs w:val="20"/>
              </w:rPr>
              <w:t>- n</w:t>
            </w:r>
            <w:r>
              <w:rPr>
                <w:rFonts w:ascii="Century Gothic" w:eastAsia="Times New Roman" w:hAnsi="Century Gothic"/>
                <w:sz w:val="20"/>
                <w:szCs w:val="20"/>
              </w:rPr>
              <w:t>umero</w:t>
            </w:r>
            <w:r w:rsidRPr="00D72F1D">
              <w:rPr>
                <w:rFonts w:ascii="Century Gothic" w:eastAsia="Times New Roman" w:hAnsi="Century Gothic"/>
                <w:sz w:val="20"/>
                <w:szCs w:val="20"/>
              </w:rPr>
              <w:t xml:space="preserve"> protocollo </w:t>
            </w:r>
            <w:r>
              <w:rPr>
                <w:rFonts w:ascii="Century Gothic" w:eastAsia="Times New Roman" w:hAnsi="Century Gothic"/>
                <w:sz w:val="20"/>
                <w:szCs w:val="20"/>
              </w:rPr>
              <w:t>000</w:t>
            </w:r>
            <w:r w:rsidRPr="006F6389">
              <w:rPr>
                <w:rFonts w:ascii="Century Gothic" w:eastAsia="Times New Roman" w:hAnsi="Century Gothic"/>
                <w:sz w:val="20"/>
                <w:szCs w:val="20"/>
              </w:rPr>
              <w:t>7234</w:t>
            </w:r>
            <w:r>
              <w:rPr>
                <w:rFonts w:ascii="Century Gothic" w:eastAsia="Times New Roman" w:hAnsi="Century Gothic"/>
                <w:sz w:val="20"/>
                <w:szCs w:val="20"/>
              </w:rPr>
              <w:t xml:space="preserve">  del </w:t>
            </w:r>
            <w:r w:rsidRPr="006F6389">
              <w:rPr>
                <w:rFonts w:ascii="Century Gothic" w:eastAsia="Times New Roman" w:hAnsi="Century Gothic"/>
                <w:sz w:val="20"/>
                <w:szCs w:val="20"/>
              </w:rPr>
              <w:t>24/01/2018</w:t>
            </w:r>
            <w:r>
              <w:rPr>
                <w:rFonts w:ascii="Century Gothic" w:eastAsia="Times New Roman" w:hAnsi="Century Gothic"/>
                <w:sz w:val="20"/>
                <w:szCs w:val="20"/>
              </w:rPr>
              <w:t xml:space="preserve"> </w:t>
            </w:r>
            <w:r w:rsidRPr="00D72F1D">
              <w:rPr>
                <w:rFonts w:ascii="Century Gothic" w:eastAsia="Times New Roman" w:hAnsi="Century Gothic"/>
                <w:sz w:val="20"/>
                <w:szCs w:val="20"/>
              </w:rPr>
              <w:t xml:space="preserve">- data avvio istruttoria </w:t>
            </w:r>
            <w:r w:rsidRPr="006F6389">
              <w:rPr>
                <w:rFonts w:ascii="Century Gothic" w:eastAsia="Times New Roman" w:hAnsi="Century Gothic"/>
                <w:sz w:val="20"/>
                <w:szCs w:val="20"/>
              </w:rPr>
              <w:t>24/09/2018</w:t>
            </w:r>
            <w:r>
              <w:rPr>
                <w:rFonts w:ascii="Century Gothic" w:eastAsia="Times New Roman" w:hAnsi="Century Gothic"/>
                <w:sz w:val="20"/>
                <w:szCs w:val="20"/>
              </w:rPr>
              <w:t xml:space="preserve"> – </w:t>
            </w:r>
            <w:r w:rsidRPr="00D72F1D">
              <w:rPr>
                <w:rFonts w:ascii="Century Gothic" w:eastAsia="Times New Roman" w:hAnsi="Century Gothic"/>
                <w:sz w:val="20"/>
                <w:szCs w:val="20"/>
              </w:rPr>
              <w:t>esito</w:t>
            </w:r>
            <w:r>
              <w:rPr>
                <w:rFonts w:ascii="Century Gothic" w:eastAsia="Times New Roman" w:hAnsi="Century Gothic"/>
                <w:sz w:val="20"/>
                <w:szCs w:val="20"/>
              </w:rPr>
              <w:t xml:space="preserve">: iscrizione - data esito: </w:t>
            </w:r>
            <w:r w:rsidRPr="006F6389">
              <w:rPr>
                <w:rFonts w:ascii="Century Gothic" w:eastAsia="Times New Roman" w:hAnsi="Century Gothic"/>
                <w:sz w:val="20"/>
                <w:szCs w:val="20"/>
              </w:rPr>
              <w:t>16/10/2018</w:t>
            </w:r>
            <w:r w:rsidRPr="00D72F1D">
              <w:rPr>
                <w:rFonts w:ascii="Century Gothic" w:eastAsia="Times New Roman" w:hAnsi="Century Gothic"/>
                <w:sz w:val="20"/>
                <w:szCs w:val="20"/>
              </w:rPr>
              <w:t>).</w:t>
            </w:r>
          </w:p>
        </w:tc>
      </w:tr>
    </w:tbl>
    <w:p w:rsidR="001730EC" w:rsidRDefault="001730EC">
      <w:pPr>
        <w:spacing w:after="0"/>
        <w:jc w:val="both"/>
        <w:rPr>
          <w:sz w:val="28"/>
          <w:szCs w:val="28"/>
        </w:rPr>
      </w:pPr>
    </w:p>
    <w:p w:rsidR="001730EC" w:rsidRDefault="001730EC">
      <w:pPr>
        <w:spacing w:after="0"/>
        <w:jc w:val="both"/>
        <w:rPr>
          <w:sz w:val="28"/>
          <w:szCs w:val="28"/>
        </w:rPr>
      </w:pPr>
    </w:p>
    <w:sectPr w:rsidR="001730EC" w:rsidSect="00D65057">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1C" w:rsidRDefault="00A4791C">
      <w:pPr>
        <w:spacing w:after="0" w:line="240" w:lineRule="auto"/>
      </w:pPr>
      <w:r>
        <w:separator/>
      </w:r>
    </w:p>
  </w:endnote>
  <w:endnote w:type="continuationSeparator" w:id="0">
    <w:p w:rsidR="00A4791C" w:rsidRDefault="00A4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1C" w:rsidRDefault="00A4791C">
      <w:pPr>
        <w:spacing w:after="0" w:line="240" w:lineRule="auto"/>
      </w:pPr>
      <w:r>
        <w:separator/>
      </w:r>
    </w:p>
  </w:footnote>
  <w:footnote w:type="continuationSeparator" w:id="0">
    <w:p w:rsidR="00A4791C" w:rsidRDefault="00A47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16" w:rsidRDefault="00275FB3">
    <w:pPr>
      <w:pStyle w:val="Intestazione"/>
      <w:jc w:val="center"/>
    </w:pPr>
    <w:fldSimple w:instr="PAGE   \* MERGEFORMAT">
      <w:r w:rsidR="00057D9C">
        <w:rPr>
          <w:noProof/>
        </w:rPr>
        <w:t>38</w:t>
      </w:r>
    </w:fldSimple>
  </w:p>
  <w:p w:rsidR="00173316" w:rsidRDefault="001733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3A5"/>
    <w:multiLevelType w:val="hybridMultilevel"/>
    <w:tmpl w:val="75BC4700"/>
    <w:lvl w:ilvl="0" w:tplc="0410000F">
      <w:start w:val="1"/>
      <w:numFmt w:val="decimal"/>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
    <w:nsid w:val="098D1E7D"/>
    <w:multiLevelType w:val="hybridMultilevel"/>
    <w:tmpl w:val="C85039BE"/>
    <w:lvl w:ilvl="0" w:tplc="23D6347A">
      <w:start w:val="1"/>
      <w:numFmt w:val="bullet"/>
      <w:lvlText w:val=""/>
      <w:lvlJc w:val="left"/>
      <w:pPr>
        <w:ind w:left="1680" w:hanging="360"/>
      </w:pPr>
      <w:rPr>
        <w:rFonts w:ascii="Symbol" w:hAnsi="Symbol"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2">
    <w:nsid w:val="0CB52D34"/>
    <w:multiLevelType w:val="hybridMultilevel"/>
    <w:tmpl w:val="B3C40238"/>
    <w:lvl w:ilvl="0" w:tplc="3202F43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D150F"/>
    <w:multiLevelType w:val="hybridMultilevel"/>
    <w:tmpl w:val="22325D84"/>
    <w:lvl w:ilvl="0" w:tplc="04100017">
      <w:start w:val="1"/>
      <w:numFmt w:val="lowerLetter"/>
      <w:lvlText w:val="%1)"/>
      <w:lvlJc w:val="left"/>
      <w:pPr>
        <w:ind w:left="840" w:hanging="360"/>
      </w:p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4">
    <w:nsid w:val="12476C2D"/>
    <w:multiLevelType w:val="hybridMultilevel"/>
    <w:tmpl w:val="A6963454"/>
    <w:lvl w:ilvl="0" w:tplc="04100017">
      <w:start w:val="1"/>
      <w:numFmt w:val="lowerLetter"/>
      <w:lvlText w:val="%1)"/>
      <w:lvlJc w:val="left"/>
      <w:pPr>
        <w:ind w:left="1680" w:hanging="360"/>
      </w:p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5">
    <w:nsid w:val="26930566"/>
    <w:multiLevelType w:val="hybridMultilevel"/>
    <w:tmpl w:val="B48605C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2ACF7FFE"/>
    <w:multiLevelType w:val="hybridMultilevel"/>
    <w:tmpl w:val="83586102"/>
    <w:lvl w:ilvl="0" w:tplc="0646F1CA">
      <w:start w:val="1"/>
      <w:numFmt w:val="decimal"/>
      <w:lvlText w:val="%1)"/>
      <w:lvlJc w:val="left"/>
      <w:pPr>
        <w:ind w:left="720" w:hanging="360"/>
      </w:pPr>
      <w:rPr>
        <w:rFonts w:ascii="Calibri" w:hAnsi="Calibri"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7E5DFE"/>
    <w:multiLevelType w:val="hybridMultilevel"/>
    <w:tmpl w:val="D4AC5226"/>
    <w:lvl w:ilvl="0" w:tplc="23D6347A">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51254E11"/>
    <w:multiLevelType w:val="hybridMultilevel"/>
    <w:tmpl w:val="5AD28700"/>
    <w:lvl w:ilvl="0" w:tplc="F0D48F6A">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B465BB"/>
    <w:multiLevelType w:val="hybridMultilevel"/>
    <w:tmpl w:val="E1504E2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58F6155E"/>
    <w:multiLevelType w:val="hybridMultilevel"/>
    <w:tmpl w:val="221CEBD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5D8B5723"/>
    <w:multiLevelType w:val="hybridMultilevel"/>
    <w:tmpl w:val="5A84DA62"/>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2">
    <w:nsid w:val="699A0B0D"/>
    <w:multiLevelType w:val="hybridMultilevel"/>
    <w:tmpl w:val="65341094"/>
    <w:lvl w:ilvl="0" w:tplc="23D6347A">
      <w:start w:val="1"/>
      <w:numFmt w:val="bullet"/>
      <w:lvlText w:val=""/>
      <w:lvlJc w:val="left"/>
      <w:pPr>
        <w:ind w:left="15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445B00"/>
    <w:multiLevelType w:val="hybridMultilevel"/>
    <w:tmpl w:val="E9AC1834"/>
    <w:lvl w:ilvl="0" w:tplc="BA246A9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A74BD8"/>
    <w:multiLevelType w:val="hybridMultilevel"/>
    <w:tmpl w:val="D6D8A182"/>
    <w:lvl w:ilvl="0" w:tplc="D842F47C">
      <w:start w:val="6"/>
      <w:numFmt w:val="decimal"/>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4"/>
  </w:num>
  <w:num w:numId="6">
    <w:abstractNumId w:val="1"/>
  </w:num>
  <w:num w:numId="7">
    <w:abstractNumId w:val="7"/>
  </w:num>
  <w:num w:numId="8">
    <w:abstractNumId w:val="14"/>
  </w:num>
  <w:num w:numId="9">
    <w:abstractNumId w:val="3"/>
  </w:num>
  <w:num w:numId="10">
    <w:abstractNumId w:val="12"/>
  </w:num>
  <w:num w:numId="11">
    <w:abstractNumId w:val="11"/>
  </w:num>
  <w:num w:numId="12">
    <w:abstractNumId w:val="8"/>
  </w:num>
  <w:num w:numId="13">
    <w:abstractNumId w:val="6"/>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9383E"/>
    <w:rsid w:val="000042FC"/>
    <w:rsid w:val="000077A6"/>
    <w:rsid w:val="00057D9C"/>
    <w:rsid w:val="000663B7"/>
    <w:rsid w:val="00072C64"/>
    <w:rsid w:val="0008080B"/>
    <w:rsid w:val="000A0AE2"/>
    <w:rsid w:val="000C3722"/>
    <w:rsid w:val="000D03CF"/>
    <w:rsid w:val="001102F5"/>
    <w:rsid w:val="00121D12"/>
    <w:rsid w:val="00160B1B"/>
    <w:rsid w:val="00162602"/>
    <w:rsid w:val="00167815"/>
    <w:rsid w:val="001730EC"/>
    <w:rsid w:val="00173316"/>
    <w:rsid w:val="001902D9"/>
    <w:rsid w:val="001A6C01"/>
    <w:rsid w:val="00226621"/>
    <w:rsid w:val="00227D85"/>
    <w:rsid w:val="00275FB3"/>
    <w:rsid w:val="0029383E"/>
    <w:rsid w:val="002974DE"/>
    <w:rsid w:val="002A3A74"/>
    <w:rsid w:val="002A4DEB"/>
    <w:rsid w:val="002B79FE"/>
    <w:rsid w:val="002E30A1"/>
    <w:rsid w:val="00311FF4"/>
    <w:rsid w:val="00323637"/>
    <w:rsid w:val="00330E19"/>
    <w:rsid w:val="003577DC"/>
    <w:rsid w:val="00364D67"/>
    <w:rsid w:val="00383C6D"/>
    <w:rsid w:val="00385FD7"/>
    <w:rsid w:val="00407F17"/>
    <w:rsid w:val="00475C62"/>
    <w:rsid w:val="00480C40"/>
    <w:rsid w:val="00495EB0"/>
    <w:rsid w:val="004B4F0A"/>
    <w:rsid w:val="004B4F13"/>
    <w:rsid w:val="004F3402"/>
    <w:rsid w:val="004F5EE3"/>
    <w:rsid w:val="00517073"/>
    <w:rsid w:val="00517B79"/>
    <w:rsid w:val="00524122"/>
    <w:rsid w:val="00553316"/>
    <w:rsid w:val="005574C7"/>
    <w:rsid w:val="005636AF"/>
    <w:rsid w:val="0059490A"/>
    <w:rsid w:val="005F148C"/>
    <w:rsid w:val="00625738"/>
    <w:rsid w:val="00666E72"/>
    <w:rsid w:val="006736BB"/>
    <w:rsid w:val="006C2BE9"/>
    <w:rsid w:val="006D2C6C"/>
    <w:rsid w:val="006D2F2D"/>
    <w:rsid w:val="006D3561"/>
    <w:rsid w:val="006F2915"/>
    <w:rsid w:val="007146A8"/>
    <w:rsid w:val="00723752"/>
    <w:rsid w:val="00724AB1"/>
    <w:rsid w:val="00742CE1"/>
    <w:rsid w:val="0078131C"/>
    <w:rsid w:val="00784B43"/>
    <w:rsid w:val="007A2A5F"/>
    <w:rsid w:val="007A4685"/>
    <w:rsid w:val="007C5AD9"/>
    <w:rsid w:val="007D4A20"/>
    <w:rsid w:val="007E2FE5"/>
    <w:rsid w:val="007F241C"/>
    <w:rsid w:val="00805FC2"/>
    <w:rsid w:val="00806F1F"/>
    <w:rsid w:val="00812894"/>
    <w:rsid w:val="00814C66"/>
    <w:rsid w:val="0083196D"/>
    <w:rsid w:val="00845AE9"/>
    <w:rsid w:val="00850569"/>
    <w:rsid w:val="00855FA8"/>
    <w:rsid w:val="00881B45"/>
    <w:rsid w:val="00896F74"/>
    <w:rsid w:val="008A3A68"/>
    <w:rsid w:val="008D385B"/>
    <w:rsid w:val="008E226B"/>
    <w:rsid w:val="009240CD"/>
    <w:rsid w:val="009249BA"/>
    <w:rsid w:val="00933DB8"/>
    <w:rsid w:val="00943AE0"/>
    <w:rsid w:val="009706CA"/>
    <w:rsid w:val="0097579A"/>
    <w:rsid w:val="0098064A"/>
    <w:rsid w:val="009B46B7"/>
    <w:rsid w:val="009C2DBE"/>
    <w:rsid w:val="009C5E9C"/>
    <w:rsid w:val="009C66E1"/>
    <w:rsid w:val="009F44F8"/>
    <w:rsid w:val="00A0348A"/>
    <w:rsid w:val="00A05C84"/>
    <w:rsid w:val="00A07BB7"/>
    <w:rsid w:val="00A127EF"/>
    <w:rsid w:val="00A266D4"/>
    <w:rsid w:val="00A26B2B"/>
    <w:rsid w:val="00A27B31"/>
    <w:rsid w:val="00A352BC"/>
    <w:rsid w:val="00A4791C"/>
    <w:rsid w:val="00A8764F"/>
    <w:rsid w:val="00AA5B4D"/>
    <w:rsid w:val="00AC45F3"/>
    <w:rsid w:val="00AC7CB5"/>
    <w:rsid w:val="00AD2E4C"/>
    <w:rsid w:val="00AE2DC8"/>
    <w:rsid w:val="00AF3370"/>
    <w:rsid w:val="00B019C6"/>
    <w:rsid w:val="00B05605"/>
    <w:rsid w:val="00B062B9"/>
    <w:rsid w:val="00B06EC7"/>
    <w:rsid w:val="00B13504"/>
    <w:rsid w:val="00B734D3"/>
    <w:rsid w:val="00BC1621"/>
    <w:rsid w:val="00BC1A59"/>
    <w:rsid w:val="00C06C15"/>
    <w:rsid w:val="00C23E67"/>
    <w:rsid w:val="00C4152E"/>
    <w:rsid w:val="00C43643"/>
    <w:rsid w:val="00C4739D"/>
    <w:rsid w:val="00C47C61"/>
    <w:rsid w:val="00C5002F"/>
    <w:rsid w:val="00C92887"/>
    <w:rsid w:val="00C943B1"/>
    <w:rsid w:val="00C96902"/>
    <w:rsid w:val="00CA498C"/>
    <w:rsid w:val="00CC669F"/>
    <w:rsid w:val="00CD0A36"/>
    <w:rsid w:val="00CF368B"/>
    <w:rsid w:val="00D012FB"/>
    <w:rsid w:val="00D468C7"/>
    <w:rsid w:val="00D61CED"/>
    <w:rsid w:val="00D65057"/>
    <w:rsid w:val="00D657CC"/>
    <w:rsid w:val="00D70117"/>
    <w:rsid w:val="00DA1236"/>
    <w:rsid w:val="00DA46C5"/>
    <w:rsid w:val="00DA7B34"/>
    <w:rsid w:val="00DB3F02"/>
    <w:rsid w:val="00DB44D4"/>
    <w:rsid w:val="00DD4066"/>
    <w:rsid w:val="00E41C52"/>
    <w:rsid w:val="00E43DB8"/>
    <w:rsid w:val="00E47437"/>
    <w:rsid w:val="00E717FC"/>
    <w:rsid w:val="00EA6325"/>
    <w:rsid w:val="00F01EB6"/>
    <w:rsid w:val="00F0770A"/>
    <w:rsid w:val="00F11DBE"/>
    <w:rsid w:val="00F428AD"/>
    <w:rsid w:val="00F6547C"/>
    <w:rsid w:val="00F72C11"/>
    <w:rsid w:val="00F8131B"/>
    <w:rsid w:val="00F93C8F"/>
    <w:rsid w:val="00FA5F10"/>
    <w:rsid w:val="00FB2EE0"/>
    <w:rsid w:val="00FB7435"/>
    <w:rsid w:val="00FC6779"/>
    <w:rsid w:val="00FD23FF"/>
    <w:rsid w:val="00FF77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5057"/>
    <w:pPr>
      <w:spacing w:after="200" w:line="276" w:lineRule="auto"/>
    </w:pPr>
    <w:rPr>
      <w:sz w:val="22"/>
      <w:szCs w:val="22"/>
      <w:lang w:eastAsia="en-US"/>
    </w:rPr>
  </w:style>
  <w:style w:type="paragraph" w:styleId="Titolo3">
    <w:name w:val="heading 3"/>
    <w:basedOn w:val="Normale"/>
    <w:next w:val="Normale"/>
    <w:link w:val="Titolo3Carattere"/>
    <w:uiPriority w:val="9"/>
    <w:unhideWhenUsed/>
    <w:qFormat/>
    <w:rsid w:val="007E2FE5"/>
    <w:pPr>
      <w:keepNext/>
      <w:keepLines/>
      <w:spacing w:before="200" w:after="0" w:line="259" w:lineRule="auto"/>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unhideWhenUsed/>
    <w:rsid w:val="00D65057"/>
    <w:pPr>
      <w:tabs>
        <w:tab w:val="center" w:pos="4819"/>
        <w:tab w:val="right" w:pos="9638"/>
      </w:tabs>
    </w:pPr>
  </w:style>
  <w:style w:type="character" w:customStyle="1" w:styleId="IntestazioneCarattere">
    <w:name w:val="Intestazione Carattere"/>
    <w:rsid w:val="00D65057"/>
    <w:rPr>
      <w:sz w:val="22"/>
      <w:szCs w:val="22"/>
      <w:lang w:eastAsia="en-US"/>
    </w:rPr>
  </w:style>
  <w:style w:type="paragraph" w:styleId="Pidipagina">
    <w:name w:val="footer"/>
    <w:basedOn w:val="Normale"/>
    <w:semiHidden/>
    <w:unhideWhenUsed/>
    <w:rsid w:val="00D65057"/>
    <w:pPr>
      <w:tabs>
        <w:tab w:val="center" w:pos="4819"/>
        <w:tab w:val="right" w:pos="9638"/>
      </w:tabs>
    </w:pPr>
  </w:style>
  <w:style w:type="character" w:customStyle="1" w:styleId="PidipaginaCarattere">
    <w:name w:val="Piè di pagina Carattere"/>
    <w:rsid w:val="00D65057"/>
    <w:rPr>
      <w:sz w:val="22"/>
      <w:szCs w:val="22"/>
      <w:lang w:eastAsia="en-US"/>
    </w:rPr>
  </w:style>
  <w:style w:type="paragraph" w:styleId="Testofumetto">
    <w:name w:val="Balloon Text"/>
    <w:basedOn w:val="Normale"/>
    <w:semiHidden/>
    <w:unhideWhenUsed/>
    <w:rsid w:val="00D65057"/>
    <w:pPr>
      <w:spacing w:after="0" w:line="240" w:lineRule="auto"/>
    </w:pPr>
    <w:rPr>
      <w:rFonts w:ascii="Tahoma" w:hAnsi="Tahoma"/>
      <w:sz w:val="16"/>
      <w:szCs w:val="16"/>
    </w:rPr>
  </w:style>
  <w:style w:type="character" w:customStyle="1" w:styleId="TestofumettoCarattere">
    <w:name w:val="Testo fumetto Carattere"/>
    <w:semiHidden/>
    <w:rsid w:val="00D65057"/>
    <w:rPr>
      <w:rFonts w:ascii="Tahoma" w:hAnsi="Tahoma" w:cs="Tahoma"/>
      <w:sz w:val="16"/>
      <w:szCs w:val="16"/>
      <w:lang w:eastAsia="en-US"/>
    </w:rPr>
  </w:style>
  <w:style w:type="paragraph" w:styleId="Testonotaapidipagina">
    <w:name w:val="footnote text"/>
    <w:basedOn w:val="Normale"/>
    <w:semiHidden/>
    <w:unhideWhenUsed/>
    <w:rsid w:val="00D65057"/>
    <w:rPr>
      <w:sz w:val="20"/>
      <w:szCs w:val="20"/>
    </w:rPr>
  </w:style>
  <w:style w:type="character" w:customStyle="1" w:styleId="TestonotaapidipaginaCarattere">
    <w:name w:val="Testo nota a piè di pagina Carattere"/>
    <w:semiHidden/>
    <w:rsid w:val="00D65057"/>
    <w:rPr>
      <w:lang w:eastAsia="en-US"/>
    </w:rPr>
  </w:style>
  <w:style w:type="character" w:styleId="Rimandonotaapidipagina">
    <w:name w:val="footnote reference"/>
    <w:semiHidden/>
    <w:unhideWhenUsed/>
    <w:rsid w:val="00D65057"/>
    <w:rPr>
      <w:vertAlign w:val="superscript"/>
    </w:rPr>
  </w:style>
  <w:style w:type="paragraph" w:styleId="Paragrafoelenco">
    <w:name w:val="List Paragraph"/>
    <w:basedOn w:val="Normale"/>
    <w:uiPriority w:val="34"/>
    <w:qFormat/>
    <w:rsid w:val="00D65057"/>
    <w:pPr>
      <w:ind w:left="708"/>
    </w:pPr>
  </w:style>
  <w:style w:type="table" w:styleId="Grigliatabella">
    <w:name w:val="Table Grid"/>
    <w:basedOn w:val="Tabellanormale"/>
    <w:uiPriority w:val="59"/>
    <w:rsid w:val="00162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F813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rsid w:val="007E2FE5"/>
    <w:rPr>
      <w:rFonts w:ascii="Cambria" w:eastAsia="Times New Roman" w:hAnsi="Cambria" w:cs="Times New Roman"/>
      <w:b/>
      <w:b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divs>
    <w:div w:id="1043670569">
      <w:bodyDiv w:val="1"/>
      <w:marLeft w:val="0"/>
      <w:marRight w:val="0"/>
      <w:marTop w:val="0"/>
      <w:marBottom w:val="0"/>
      <w:divBdr>
        <w:top w:val="none" w:sz="0" w:space="0" w:color="auto"/>
        <w:left w:val="none" w:sz="0" w:space="0" w:color="auto"/>
        <w:bottom w:val="none" w:sz="0" w:space="0" w:color="auto"/>
        <w:right w:val="none" w:sz="0" w:space="0" w:color="auto"/>
      </w:divBdr>
    </w:div>
    <w:div w:id="1673609443">
      <w:bodyDiv w:val="1"/>
      <w:marLeft w:val="0"/>
      <w:marRight w:val="0"/>
      <w:marTop w:val="0"/>
      <w:marBottom w:val="0"/>
      <w:divBdr>
        <w:top w:val="none" w:sz="0" w:space="0" w:color="auto"/>
        <w:left w:val="none" w:sz="0" w:space="0" w:color="auto"/>
        <w:bottom w:val="none" w:sz="0" w:space="0" w:color="auto"/>
        <w:right w:val="none" w:sz="0" w:space="0" w:color="auto"/>
      </w:divBdr>
      <w:divsChild>
        <w:div w:id="2011130279">
          <w:marLeft w:val="0"/>
          <w:marRight w:val="0"/>
          <w:marTop w:val="0"/>
          <w:marBottom w:val="0"/>
          <w:divBdr>
            <w:top w:val="none" w:sz="0" w:space="0" w:color="auto"/>
            <w:left w:val="none" w:sz="0" w:space="0" w:color="auto"/>
            <w:bottom w:val="none" w:sz="0" w:space="0" w:color="auto"/>
            <w:right w:val="none" w:sz="0" w:space="0" w:color="auto"/>
          </w:divBdr>
          <w:divsChild>
            <w:div w:id="845246398">
              <w:marLeft w:val="0"/>
              <w:marRight w:val="0"/>
              <w:marTop w:val="0"/>
              <w:marBottom w:val="0"/>
              <w:divBdr>
                <w:top w:val="none" w:sz="0" w:space="0" w:color="auto"/>
                <w:left w:val="none" w:sz="0" w:space="0" w:color="auto"/>
                <w:bottom w:val="none" w:sz="0" w:space="0" w:color="auto"/>
                <w:right w:val="none" w:sz="0" w:space="0" w:color="auto"/>
              </w:divBdr>
              <w:divsChild>
                <w:div w:id="1009137536">
                  <w:marLeft w:val="0"/>
                  <w:marRight w:val="0"/>
                  <w:marTop w:val="0"/>
                  <w:marBottom w:val="0"/>
                  <w:divBdr>
                    <w:top w:val="none" w:sz="0" w:space="0" w:color="auto"/>
                    <w:left w:val="none" w:sz="0" w:space="0" w:color="auto"/>
                    <w:bottom w:val="none" w:sz="0" w:space="0" w:color="auto"/>
                    <w:right w:val="none" w:sz="0" w:space="0" w:color="auto"/>
                  </w:divBdr>
                  <w:divsChild>
                    <w:div w:id="1883128107">
                      <w:marLeft w:val="-75"/>
                      <w:marRight w:val="-75"/>
                      <w:marTop w:val="0"/>
                      <w:marBottom w:val="0"/>
                      <w:divBdr>
                        <w:top w:val="none" w:sz="0" w:space="0" w:color="auto"/>
                        <w:left w:val="none" w:sz="0" w:space="0" w:color="auto"/>
                        <w:bottom w:val="none" w:sz="0" w:space="0" w:color="auto"/>
                        <w:right w:val="none" w:sz="0" w:space="0" w:color="auto"/>
                      </w:divBdr>
                      <w:divsChild>
                        <w:div w:id="1219635679">
                          <w:marLeft w:val="0"/>
                          <w:marRight w:val="0"/>
                          <w:marTop w:val="0"/>
                          <w:marBottom w:val="0"/>
                          <w:divBdr>
                            <w:top w:val="none" w:sz="0" w:space="0" w:color="auto"/>
                            <w:left w:val="none" w:sz="0" w:space="0" w:color="auto"/>
                            <w:bottom w:val="none" w:sz="0" w:space="0" w:color="auto"/>
                            <w:right w:val="none" w:sz="0" w:space="0" w:color="auto"/>
                          </w:divBdr>
                          <w:divsChild>
                            <w:div w:id="1451895519">
                              <w:marLeft w:val="0"/>
                              <w:marRight w:val="0"/>
                              <w:marTop w:val="0"/>
                              <w:marBottom w:val="0"/>
                              <w:divBdr>
                                <w:top w:val="none" w:sz="0" w:space="0" w:color="auto"/>
                                <w:left w:val="none" w:sz="0" w:space="0" w:color="auto"/>
                                <w:bottom w:val="none" w:sz="0" w:space="0" w:color="auto"/>
                                <w:right w:val="none" w:sz="0" w:space="0" w:color="auto"/>
                              </w:divBdr>
                              <w:divsChild>
                                <w:div w:id="1558054201">
                                  <w:marLeft w:val="0"/>
                                  <w:marRight w:val="0"/>
                                  <w:marTop w:val="0"/>
                                  <w:marBottom w:val="0"/>
                                  <w:divBdr>
                                    <w:top w:val="none" w:sz="0" w:space="0" w:color="auto"/>
                                    <w:left w:val="none" w:sz="0" w:space="0" w:color="auto"/>
                                    <w:bottom w:val="none" w:sz="0" w:space="0" w:color="auto"/>
                                    <w:right w:val="none" w:sz="0" w:space="0" w:color="auto"/>
                                  </w:divBdr>
                                  <w:divsChild>
                                    <w:div w:id="951017398">
                                      <w:marLeft w:val="0"/>
                                      <w:marRight w:val="0"/>
                                      <w:marTop w:val="0"/>
                                      <w:marBottom w:val="0"/>
                                      <w:divBdr>
                                        <w:top w:val="single" w:sz="2" w:space="0" w:color="DADEE0"/>
                                        <w:left w:val="single" w:sz="2" w:space="0" w:color="DADEE0"/>
                                        <w:bottom w:val="single" w:sz="2" w:space="0" w:color="DADEE0"/>
                                        <w:right w:val="single" w:sz="2" w:space="0" w:color="DADEE0"/>
                                      </w:divBdr>
                                      <w:divsChild>
                                        <w:div w:id="1571380342">
                                          <w:marLeft w:val="300"/>
                                          <w:marRight w:val="0"/>
                                          <w:marTop w:val="0"/>
                                          <w:marBottom w:val="0"/>
                                          <w:divBdr>
                                            <w:top w:val="single" w:sz="6" w:space="0" w:color="DADEE0"/>
                                            <w:left w:val="single" w:sz="6" w:space="0" w:color="DADEE0"/>
                                            <w:bottom w:val="single" w:sz="6" w:space="0" w:color="DADEE0"/>
                                            <w:right w:val="single" w:sz="6" w:space="0" w:color="DADEE0"/>
                                          </w:divBdr>
                                          <w:divsChild>
                                            <w:div w:id="2083677029">
                                              <w:marLeft w:val="0"/>
                                              <w:marRight w:val="0"/>
                                              <w:marTop w:val="0"/>
                                              <w:marBottom w:val="0"/>
                                              <w:divBdr>
                                                <w:top w:val="none" w:sz="0" w:space="0" w:color="auto"/>
                                                <w:left w:val="none" w:sz="0" w:space="0" w:color="auto"/>
                                                <w:bottom w:val="none" w:sz="0" w:space="0" w:color="auto"/>
                                                <w:right w:val="none" w:sz="0" w:space="0" w:color="auto"/>
                                              </w:divBdr>
                                              <w:divsChild>
                                                <w:div w:id="1939364383">
                                                  <w:marLeft w:val="0"/>
                                                  <w:marRight w:val="0"/>
                                                  <w:marTop w:val="0"/>
                                                  <w:marBottom w:val="0"/>
                                                  <w:divBdr>
                                                    <w:top w:val="none" w:sz="0" w:space="0" w:color="auto"/>
                                                    <w:left w:val="none" w:sz="0" w:space="0" w:color="auto"/>
                                                    <w:bottom w:val="none" w:sz="0" w:space="0" w:color="auto"/>
                                                    <w:right w:val="none" w:sz="0" w:space="0" w:color="auto"/>
                                                  </w:divBdr>
                                                </w:div>
                                              </w:divsChild>
                                            </w:div>
                                            <w:div w:id="2117476653">
                                              <w:marLeft w:val="0"/>
                                              <w:marRight w:val="0"/>
                                              <w:marTop w:val="0"/>
                                              <w:marBottom w:val="0"/>
                                              <w:divBdr>
                                                <w:top w:val="none" w:sz="0" w:space="0" w:color="auto"/>
                                                <w:left w:val="none" w:sz="0" w:space="0" w:color="auto"/>
                                                <w:bottom w:val="none" w:sz="0" w:space="0" w:color="auto"/>
                                                <w:right w:val="none" w:sz="0" w:space="0" w:color="auto"/>
                                              </w:divBdr>
                                              <w:divsChild>
                                                <w:div w:id="1313607341">
                                                  <w:marLeft w:val="0"/>
                                                  <w:marRight w:val="0"/>
                                                  <w:marTop w:val="0"/>
                                                  <w:marBottom w:val="0"/>
                                                  <w:divBdr>
                                                    <w:top w:val="none" w:sz="0" w:space="0" w:color="auto"/>
                                                    <w:left w:val="none" w:sz="0" w:space="0" w:color="auto"/>
                                                    <w:bottom w:val="none" w:sz="0" w:space="0" w:color="auto"/>
                                                    <w:right w:val="none" w:sz="0" w:space="0" w:color="auto"/>
                                                  </w:divBdr>
                                                  <w:divsChild>
                                                    <w:div w:id="1216621903">
                                                      <w:marLeft w:val="0"/>
                                                      <w:marRight w:val="0"/>
                                                      <w:marTop w:val="0"/>
                                                      <w:marBottom w:val="0"/>
                                                      <w:divBdr>
                                                        <w:top w:val="none" w:sz="0" w:space="0" w:color="auto"/>
                                                        <w:left w:val="none" w:sz="0" w:space="0" w:color="auto"/>
                                                        <w:bottom w:val="none" w:sz="0" w:space="0" w:color="auto"/>
                                                        <w:right w:val="none" w:sz="0" w:space="0" w:color="auto"/>
                                                      </w:divBdr>
                                                      <w:divsChild>
                                                        <w:div w:id="6949557">
                                                          <w:marLeft w:val="0"/>
                                                          <w:marRight w:val="0"/>
                                                          <w:marTop w:val="0"/>
                                                          <w:marBottom w:val="0"/>
                                                          <w:divBdr>
                                                            <w:top w:val="none" w:sz="0" w:space="0" w:color="auto"/>
                                                            <w:left w:val="none" w:sz="0" w:space="0" w:color="auto"/>
                                                            <w:bottom w:val="none" w:sz="0" w:space="0" w:color="auto"/>
                                                            <w:right w:val="none" w:sz="0" w:space="0" w:color="auto"/>
                                                          </w:divBdr>
                                                        </w:div>
                                                        <w:div w:id="36395034">
                                                          <w:marLeft w:val="0"/>
                                                          <w:marRight w:val="0"/>
                                                          <w:marTop w:val="0"/>
                                                          <w:marBottom w:val="0"/>
                                                          <w:divBdr>
                                                            <w:top w:val="none" w:sz="0" w:space="0" w:color="auto"/>
                                                            <w:left w:val="none" w:sz="0" w:space="0" w:color="auto"/>
                                                            <w:bottom w:val="none" w:sz="0" w:space="0" w:color="auto"/>
                                                            <w:right w:val="none" w:sz="0" w:space="0" w:color="auto"/>
                                                          </w:divBdr>
                                                        </w:div>
                                                        <w:div w:id="42295412">
                                                          <w:marLeft w:val="0"/>
                                                          <w:marRight w:val="0"/>
                                                          <w:marTop w:val="0"/>
                                                          <w:marBottom w:val="0"/>
                                                          <w:divBdr>
                                                            <w:top w:val="none" w:sz="0" w:space="0" w:color="auto"/>
                                                            <w:left w:val="none" w:sz="0" w:space="0" w:color="auto"/>
                                                            <w:bottom w:val="none" w:sz="0" w:space="0" w:color="auto"/>
                                                            <w:right w:val="none" w:sz="0" w:space="0" w:color="auto"/>
                                                          </w:divBdr>
                                                        </w:div>
                                                        <w:div w:id="42754054">
                                                          <w:marLeft w:val="0"/>
                                                          <w:marRight w:val="0"/>
                                                          <w:marTop w:val="0"/>
                                                          <w:marBottom w:val="0"/>
                                                          <w:divBdr>
                                                            <w:top w:val="none" w:sz="0" w:space="0" w:color="auto"/>
                                                            <w:left w:val="none" w:sz="0" w:space="0" w:color="auto"/>
                                                            <w:bottom w:val="none" w:sz="0" w:space="0" w:color="auto"/>
                                                            <w:right w:val="none" w:sz="0" w:space="0" w:color="auto"/>
                                                          </w:divBdr>
                                                        </w:div>
                                                        <w:div w:id="42943459">
                                                          <w:marLeft w:val="0"/>
                                                          <w:marRight w:val="0"/>
                                                          <w:marTop w:val="0"/>
                                                          <w:marBottom w:val="0"/>
                                                          <w:divBdr>
                                                            <w:top w:val="none" w:sz="0" w:space="0" w:color="auto"/>
                                                            <w:left w:val="none" w:sz="0" w:space="0" w:color="auto"/>
                                                            <w:bottom w:val="none" w:sz="0" w:space="0" w:color="auto"/>
                                                            <w:right w:val="none" w:sz="0" w:space="0" w:color="auto"/>
                                                          </w:divBdr>
                                                        </w:div>
                                                        <w:div w:id="48696095">
                                                          <w:marLeft w:val="0"/>
                                                          <w:marRight w:val="0"/>
                                                          <w:marTop w:val="0"/>
                                                          <w:marBottom w:val="0"/>
                                                          <w:divBdr>
                                                            <w:top w:val="none" w:sz="0" w:space="0" w:color="auto"/>
                                                            <w:left w:val="none" w:sz="0" w:space="0" w:color="auto"/>
                                                            <w:bottom w:val="none" w:sz="0" w:space="0" w:color="auto"/>
                                                            <w:right w:val="none" w:sz="0" w:space="0" w:color="auto"/>
                                                          </w:divBdr>
                                                        </w:div>
                                                        <w:div w:id="87502654">
                                                          <w:marLeft w:val="0"/>
                                                          <w:marRight w:val="0"/>
                                                          <w:marTop w:val="0"/>
                                                          <w:marBottom w:val="0"/>
                                                          <w:divBdr>
                                                            <w:top w:val="none" w:sz="0" w:space="0" w:color="auto"/>
                                                            <w:left w:val="none" w:sz="0" w:space="0" w:color="auto"/>
                                                            <w:bottom w:val="none" w:sz="0" w:space="0" w:color="auto"/>
                                                            <w:right w:val="none" w:sz="0" w:space="0" w:color="auto"/>
                                                          </w:divBdr>
                                                        </w:div>
                                                        <w:div w:id="100497185">
                                                          <w:marLeft w:val="0"/>
                                                          <w:marRight w:val="0"/>
                                                          <w:marTop w:val="0"/>
                                                          <w:marBottom w:val="0"/>
                                                          <w:divBdr>
                                                            <w:top w:val="none" w:sz="0" w:space="0" w:color="auto"/>
                                                            <w:left w:val="none" w:sz="0" w:space="0" w:color="auto"/>
                                                            <w:bottom w:val="none" w:sz="0" w:space="0" w:color="auto"/>
                                                            <w:right w:val="none" w:sz="0" w:space="0" w:color="auto"/>
                                                          </w:divBdr>
                                                        </w:div>
                                                        <w:div w:id="102849096">
                                                          <w:marLeft w:val="0"/>
                                                          <w:marRight w:val="0"/>
                                                          <w:marTop w:val="0"/>
                                                          <w:marBottom w:val="0"/>
                                                          <w:divBdr>
                                                            <w:top w:val="none" w:sz="0" w:space="0" w:color="auto"/>
                                                            <w:left w:val="none" w:sz="0" w:space="0" w:color="auto"/>
                                                            <w:bottom w:val="none" w:sz="0" w:space="0" w:color="auto"/>
                                                            <w:right w:val="none" w:sz="0" w:space="0" w:color="auto"/>
                                                          </w:divBdr>
                                                        </w:div>
                                                        <w:div w:id="111096710">
                                                          <w:marLeft w:val="0"/>
                                                          <w:marRight w:val="0"/>
                                                          <w:marTop w:val="0"/>
                                                          <w:marBottom w:val="0"/>
                                                          <w:divBdr>
                                                            <w:top w:val="none" w:sz="0" w:space="0" w:color="auto"/>
                                                            <w:left w:val="none" w:sz="0" w:space="0" w:color="auto"/>
                                                            <w:bottom w:val="none" w:sz="0" w:space="0" w:color="auto"/>
                                                            <w:right w:val="none" w:sz="0" w:space="0" w:color="auto"/>
                                                          </w:divBdr>
                                                        </w:div>
                                                        <w:div w:id="134489765">
                                                          <w:marLeft w:val="0"/>
                                                          <w:marRight w:val="0"/>
                                                          <w:marTop w:val="0"/>
                                                          <w:marBottom w:val="0"/>
                                                          <w:divBdr>
                                                            <w:top w:val="none" w:sz="0" w:space="0" w:color="auto"/>
                                                            <w:left w:val="none" w:sz="0" w:space="0" w:color="auto"/>
                                                            <w:bottom w:val="none" w:sz="0" w:space="0" w:color="auto"/>
                                                            <w:right w:val="none" w:sz="0" w:space="0" w:color="auto"/>
                                                          </w:divBdr>
                                                        </w:div>
                                                        <w:div w:id="148058078">
                                                          <w:marLeft w:val="0"/>
                                                          <w:marRight w:val="0"/>
                                                          <w:marTop w:val="0"/>
                                                          <w:marBottom w:val="0"/>
                                                          <w:divBdr>
                                                            <w:top w:val="none" w:sz="0" w:space="0" w:color="auto"/>
                                                            <w:left w:val="none" w:sz="0" w:space="0" w:color="auto"/>
                                                            <w:bottom w:val="none" w:sz="0" w:space="0" w:color="auto"/>
                                                            <w:right w:val="none" w:sz="0" w:space="0" w:color="auto"/>
                                                          </w:divBdr>
                                                        </w:div>
                                                        <w:div w:id="156000876">
                                                          <w:marLeft w:val="0"/>
                                                          <w:marRight w:val="0"/>
                                                          <w:marTop w:val="0"/>
                                                          <w:marBottom w:val="0"/>
                                                          <w:divBdr>
                                                            <w:top w:val="none" w:sz="0" w:space="0" w:color="auto"/>
                                                            <w:left w:val="none" w:sz="0" w:space="0" w:color="auto"/>
                                                            <w:bottom w:val="none" w:sz="0" w:space="0" w:color="auto"/>
                                                            <w:right w:val="none" w:sz="0" w:space="0" w:color="auto"/>
                                                          </w:divBdr>
                                                        </w:div>
                                                        <w:div w:id="161288234">
                                                          <w:marLeft w:val="0"/>
                                                          <w:marRight w:val="0"/>
                                                          <w:marTop w:val="0"/>
                                                          <w:marBottom w:val="0"/>
                                                          <w:divBdr>
                                                            <w:top w:val="none" w:sz="0" w:space="0" w:color="auto"/>
                                                            <w:left w:val="none" w:sz="0" w:space="0" w:color="auto"/>
                                                            <w:bottom w:val="none" w:sz="0" w:space="0" w:color="auto"/>
                                                            <w:right w:val="none" w:sz="0" w:space="0" w:color="auto"/>
                                                          </w:divBdr>
                                                        </w:div>
                                                        <w:div w:id="191265938">
                                                          <w:marLeft w:val="0"/>
                                                          <w:marRight w:val="0"/>
                                                          <w:marTop w:val="0"/>
                                                          <w:marBottom w:val="0"/>
                                                          <w:divBdr>
                                                            <w:top w:val="none" w:sz="0" w:space="0" w:color="auto"/>
                                                            <w:left w:val="none" w:sz="0" w:space="0" w:color="auto"/>
                                                            <w:bottom w:val="none" w:sz="0" w:space="0" w:color="auto"/>
                                                            <w:right w:val="none" w:sz="0" w:space="0" w:color="auto"/>
                                                          </w:divBdr>
                                                        </w:div>
                                                        <w:div w:id="239750233">
                                                          <w:marLeft w:val="0"/>
                                                          <w:marRight w:val="0"/>
                                                          <w:marTop w:val="0"/>
                                                          <w:marBottom w:val="0"/>
                                                          <w:divBdr>
                                                            <w:top w:val="none" w:sz="0" w:space="0" w:color="auto"/>
                                                            <w:left w:val="none" w:sz="0" w:space="0" w:color="auto"/>
                                                            <w:bottom w:val="none" w:sz="0" w:space="0" w:color="auto"/>
                                                            <w:right w:val="none" w:sz="0" w:space="0" w:color="auto"/>
                                                          </w:divBdr>
                                                        </w:div>
                                                        <w:div w:id="242420556">
                                                          <w:marLeft w:val="0"/>
                                                          <w:marRight w:val="0"/>
                                                          <w:marTop w:val="0"/>
                                                          <w:marBottom w:val="0"/>
                                                          <w:divBdr>
                                                            <w:top w:val="none" w:sz="0" w:space="0" w:color="auto"/>
                                                            <w:left w:val="none" w:sz="0" w:space="0" w:color="auto"/>
                                                            <w:bottom w:val="none" w:sz="0" w:space="0" w:color="auto"/>
                                                            <w:right w:val="none" w:sz="0" w:space="0" w:color="auto"/>
                                                          </w:divBdr>
                                                        </w:div>
                                                        <w:div w:id="275867411">
                                                          <w:marLeft w:val="0"/>
                                                          <w:marRight w:val="0"/>
                                                          <w:marTop w:val="0"/>
                                                          <w:marBottom w:val="0"/>
                                                          <w:divBdr>
                                                            <w:top w:val="none" w:sz="0" w:space="0" w:color="auto"/>
                                                            <w:left w:val="none" w:sz="0" w:space="0" w:color="auto"/>
                                                            <w:bottom w:val="none" w:sz="0" w:space="0" w:color="auto"/>
                                                            <w:right w:val="none" w:sz="0" w:space="0" w:color="auto"/>
                                                          </w:divBdr>
                                                        </w:div>
                                                        <w:div w:id="278031212">
                                                          <w:marLeft w:val="0"/>
                                                          <w:marRight w:val="0"/>
                                                          <w:marTop w:val="0"/>
                                                          <w:marBottom w:val="0"/>
                                                          <w:divBdr>
                                                            <w:top w:val="none" w:sz="0" w:space="0" w:color="auto"/>
                                                            <w:left w:val="none" w:sz="0" w:space="0" w:color="auto"/>
                                                            <w:bottom w:val="none" w:sz="0" w:space="0" w:color="auto"/>
                                                            <w:right w:val="none" w:sz="0" w:space="0" w:color="auto"/>
                                                          </w:divBdr>
                                                        </w:div>
                                                        <w:div w:id="280765686">
                                                          <w:marLeft w:val="0"/>
                                                          <w:marRight w:val="0"/>
                                                          <w:marTop w:val="0"/>
                                                          <w:marBottom w:val="0"/>
                                                          <w:divBdr>
                                                            <w:top w:val="none" w:sz="0" w:space="0" w:color="auto"/>
                                                            <w:left w:val="none" w:sz="0" w:space="0" w:color="auto"/>
                                                            <w:bottom w:val="none" w:sz="0" w:space="0" w:color="auto"/>
                                                            <w:right w:val="none" w:sz="0" w:space="0" w:color="auto"/>
                                                          </w:divBdr>
                                                        </w:div>
                                                        <w:div w:id="297492606">
                                                          <w:marLeft w:val="0"/>
                                                          <w:marRight w:val="0"/>
                                                          <w:marTop w:val="0"/>
                                                          <w:marBottom w:val="0"/>
                                                          <w:divBdr>
                                                            <w:top w:val="none" w:sz="0" w:space="0" w:color="auto"/>
                                                            <w:left w:val="none" w:sz="0" w:space="0" w:color="auto"/>
                                                            <w:bottom w:val="none" w:sz="0" w:space="0" w:color="auto"/>
                                                            <w:right w:val="none" w:sz="0" w:space="0" w:color="auto"/>
                                                          </w:divBdr>
                                                        </w:div>
                                                        <w:div w:id="302007447">
                                                          <w:marLeft w:val="0"/>
                                                          <w:marRight w:val="0"/>
                                                          <w:marTop w:val="0"/>
                                                          <w:marBottom w:val="0"/>
                                                          <w:divBdr>
                                                            <w:top w:val="none" w:sz="0" w:space="0" w:color="auto"/>
                                                            <w:left w:val="none" w:sz="0" w:space="0" w:color="auto"/>
                                                            <w:bottom w:val="none" w:sz="0" w:space="0" w:color="auto"/>
                                                            <w:right w:val="none" w:sz="0" w:space="0" w:color="auto"/>
                                                          </w:divBdr>
                                                        </w:div>
                                                        <w:div w:id="303393501">
                                                          <w:marLeft w:val="0"/>
                                                          <w:marRight w:val="0"/>
                                                          <w:marTop w:val="0"/>
                                                          <w:marBottom w:val="0"/>
                                                          <w:divBdr>
                                                            <w:top w:val="none" w:sz="0" w:space="0" w:color="auto"/>
                                                            <w:left w:val="none" w:sz="0" w:space="0" w:color="auto"/>
                                                            <w:bottom w:val="none" w:sz="0" w:space="0" w:color="auto"/>
                                                            <w:right w:val="none" w:sz="0" w:space="0" w:color="auto"/>
                                                          </w:divBdr>
                                                        </w:div>
                                                        <w:div w:id="328365189">
                                                          <w:marLeft w:val="0"/>
                                                          <w:marRight w:val="0"/>
                                                          <w:marTop w:val="0"/>
                                                          <w:marBottom w:val="0"/>
                                                          <w:divBdr>
                                                            <w:top w:val="none" w:sz="0" w:space="0" w:color="auto"/>
                                                            <w:left w:val="none" w:sz="0" w:space="0" w:color="auto"/>
                                                            <w:bottom w:val="none" w:sz="0" w:space="0" w:color="auto"/>
                                                            <w:right w:val="none" w:sz="0" w:space="0" w:color="auto"/>
                                                          </w:divBdr>
                                                        </w:div>
                                                        <w:div w:id="328752130">
                                                          <w:marLeft w:val="0"/>
                                                          <w:marRight w:val="0"/>
                                                          <w:marTop w:val="0"/>
                                                          <w:marBottom w:val="0"/>
                                                          <w:divBdr>
                                                            <w:top w:val="none" w:sz="0" w:space="0" w:color="auto"/>
                                                            <w:left w:val="none" w:sz="0" w:space="0" w:color="auto"/>
                                                            <w:bottom w:val="none" w:sz="0" w:space="0" w:color="auto"/>
                                                            <w:right w:val="none" w:sz="0" w:space="0" w:color="auto"/>
                                                          </w:divBdr>
                                                        </w:div>
                                                        <w:div w:id="354574645">
                                                          <w:marLeft w:val="0"/>
                                                          <w:marRight w:val="0"/>
                                                          <w:marTop w:val="0"/>
                                                          <w:marBottom w:val="0"/>
                                                          <w:divBdr>
                                                            <w:top w:val="none" w:sz="0" w:space="0" w:color="auto"/>
                                                            <w:left w:val="none" w:sz="0" w:space="0" w:color="auto"/>
                                                            <w:bottom w:val="none" w:sz="0" w:space="0" w:color="auto"/>
                                                            <w:right w:val="none" w:sz="0" w:space="0" w:color="auto"/>
                                                          </w:divBdr>
                                                        </w:div>
                                                        <w:div w:id="364410208">
                                                          <w:marLeft w:val="0"/>
                                                          <w:marRight w:val="0"/>
                                                          <w:marTop w:val="0"/>
                                                          <w:marBottom w:val="0"/>
                                                          <w:divBdr>
                                                            <w:top w:val="none" w:sz="0" w:space="0" w:color="auto"/>
                                                            <w:left w:val="none" w:sz="0" w:space="0" w:color="auto"/>
                                                            <w:bottom w:val="none" w:sz="0" w:space="0" w:color="auto"/>
                                                            <w:right w:val="none" w:sz="0" w:space="0" w:color="auto"/>
                                                          </w:divBdr>
                                                        </w:div>
                                                        <w:div w:id="367149358">
                                                          <w:marLeft w:val="0"/>
                                                          <w:marRight w:val="0"/>
                                                          <w:marTop w:val="0"/>
                                                          <w:marBottom w:val="0"/>
                                                          <w:divBdr>
                                                            <w:top w:val="none" w:sz="0" w:space="0" w:color="auto"/>
                                                            <w:left w:val="none" w:sz="0" w:space="0" w:color="auto"/>
                                                            <w:bottom w:val="none" w:sz="0" w:space="0" w:color="auto"/>
                                                            <w:right w:val="none" w:sz="0" w:space="0" w:color="auto"/>
                                                          </w:divBdr>
                                                        </w:div>
                                                        <w:div w:id="384329049">
                                                          <w:marLeft w:val="0"/>
                                                          <w:marRight w:val="0"/>
                                                          <w:marTop w:val="0"/>
                                                          <w:marBottom w:val="0"/>
                                                          <w:divBdr>
                                                            <w:top w:val="none" w:sz="0" w:space="0" w:color="auto"/>
                                                            <w:left w:val="none" w:sz="0" w:space="0" w:color="auto"/>
                                                            <w:bottom w:val="none" w:sz="0" w:space="0" w:color="auto"/>
                                                            <w:right w:val="none" w:sz="0" w:space="0" w:color="auto"/>
                                                          </w:divBdr>
                                                        </w:div>
                                                        <w:div w:id="392198940">
                                                          <w:marLeft w:val="0"/>
                                                          <w:marRight w:val="0"/>
                                                          <w:marTop w:val="0"/>
                                                          <w:marBottom w:val="0"/>
                                                          <w:divBdr>
                                                            <w:top w:val="none" w:sz="0" w:space="0" w:color="auto"/>
                                                            <w:left w:val="none" w:sz="0" w:space="0" w:color="auto"/>
                                                            <w:bottom w:val="none" w:sz="0" w:space="0" w:color="auto"/>
                                                            <w:right w:val="none" w:sz="0" w:space="0" w:color="auto"/>
                                                          </w:divBdr>
                                                        </w:div>
                                                        <w:div w:id="395591284">
                                                          <w:marLeft w:val="0"/>
                                                          <w:marRight w:val="0"/>
                                                          <w:marTop w:val="0"/>
                                                          <w:marBottom w:val="0"/>
                                                          <w:divBdr>
                                                            <w:top w:val="none" w:sz="0" w:space="0" w:color="auto"/>
                                                            <w:left w:val="none" w:sz="0" w:space="0" w:color="auto"/>
                                                            <w:bottom w:val="none" w:sz="0" w:space="0" w:color="auto"/>
                                                            <w:right w:val="none" w:sz="0" w:space="0" w:color="auto"/>
                                                          </w:divBdr>
                                                        </w:div>
                                                        <w:div w:id="400560477">
                                                          <w:marLeft w:val="0"/>
                                                          <w:marRight w:val="0"/>
                                                          <w:marTop w:val="0"/>
                                                          <w:marBottom w:val="0"/>
                                                          <w:divBdr>
                                                            <w:top w:val="none" w:sz="0" w:space="0" w:color="auto"/>
                                                            <w:left w:val="none" w:sz="0" w:space="0" w:color="auto"/>
                                                            <w:bottom w:val="none" w:sz="0" w:space="0" w:color="auto"/>
                                                            <w:right w:val="none" w:sz="0" w:space="0" w:color="auto"/>
                                                          </w:divBdr>
                                                        </w:div>
                                                        <w:div w:id="411851287">
                                                          <w:marLeft w:val="0"/>
                                                          <w:marRight w:val="0"/>
                                                          <w:marTop w:val="0"/>
                                                          <w:marBottom w:val="0"/>
                                                          <w:divBdr>
                                                            <w:top w:val="none" w:sz="0" w:space="0" w:color="auto"/>
                                                            <w:left w:val="none" w:sz="0" w:space="0" w:color="auto"/>
                                                            <w:bottom w:val="none" w:sz="0" w:space="0" w:color="auto"/>
                                                            <w:right w:val="none" w:sz="0" w:space="0" w:color="auto"/>
                                                          </w:divBdr>
                                                        </w:div>
                                                        <w:div w:id="413552834">
                                                          <w:marLeft w:val="0"/>
                                                          <w:marRight w:val="0"/>
                                                          <w:marTop w:val="0"/>
                                                          <w:marBottom w:val="0"/>
                                                          <w:divBdr>
                                                            <w:top w:val="none" w:sz="0" w:space="0" w:color="auto"/>
                                                            <w:left w:val="none" w:sz="0" w:space="0" w:color="auto"/>
                                                            <w:bottom w:val="none" w:sz="0" w:space="0" w:color="auto"/>
                                                            <w:right w:val="none" w:sz="0" w:space="0" w:color="auto"/>
                                                          </w:divBdr>
                                                        </w:div>
                                                        <w:div w:id="461580693">
                                                          <w:marLeft w:val="0"/>
                                                          <w:marRight w:val="0"/>
                                                          <w:marTop w:val="0"/>
                                                          <w:marBottom w:val="0"/>
                                                          <w:divBdr>
                                                            <w:top w:val="none" w:sz="0" w:space="0" w:color="auto"/>
                                                            <w:left w:val="none" w:sz="0" w:space="0" w:color="auto"/>
                                                            <w:bottom w:val="none" w:sz="0" w:space="0" w:color="auto"/>
                                                            <w:right w:val="none" w:sz="0" w:space="0" w:color="auto"/>
                                                          </w:divBdr>
                                                        </w:div>
                                                        <w:div w:id="469441398">
                                                          <w:marLeft w:val="0"/>
                                                          <w:marRight w:val="0"/>
                                                          <w:marTop w:val="0"/>
                                                          <w:marBottom w:val="0"/>
                                                          <w:divBdr>
                                                            <w:top w:val="none" w:sz="0" w:space="0" w:color="auto"/>
                                                            <w:left w:val="none" w:sz="0" w:space="0" w:color="auto"/>
                                                            <w:bottom w:val="none" w:sz="0" w:space="0" w:color="auto"/>
                                                            <w:right w:val="none" w:sz="0" w:space="0" w:color="auto"/>
                                                          </w:divBdr>
                                                        </w:div>
                                                        <w:div w:id="482091072">
                                                          <w:marLeft w:val="0"/>
                                                          <w:marRight w:val="0"/>
                                                          <w:marTop w:val="0"/>
                                                          <w:marBottom w:val="0"/>
                                                          <w:divBdr>
                                                            <w:top w:val="none" w:sz="0" w:space="0" w:color="auto"/>
                                                            <w:left w:val="none" w:sz="0" w:space="0" w:color="auto"/>
                                                            <w:bottom w:val="none" w:sz="0" w:space="0" w:color="auto"/>
                                                            <w:right w:val="none" w:sz="0" w:space="0" w:color="auto"/>
                                                          </w:divBdr>
                                                        </w:div>
                                                        <w:div w:id="502474857">
                                                          <w:marLeft w:val="0"/>
                                                          <w:marRight w:val="0"/>
                                                          <w:marTop w:val="0"/>
                                                          <w:marBottom w:val="0"/>
                                                          <w:divBdr>
                                                            <w:top w:val="none" w:sz="0" w:space="0" w:color="auto"/>
                                                            <w:left w:val="none" w:sz="0" w:space="0" w:color="auto"/>
                                                            <w:bottom w:val="none" w:sz="0" w:space="0" w:color="auto"/>
                                                            <w:right w:val="none" w:sz="0" w:space="0" w:color="auto"/>
                                                          </w:divBdr>
                                                        </w:div>
                                                        <w:div w:id="512305276">
                                                          <w:marLeft w:val="0"/>
                                                          <w:marRight w:val="0"/>
                                                          <w:marTop w:val="0"/>
                                                          <w:marBottom w:val="0"/>
                                                          <w:divBdr>
                                                            <w:top w:val="none" w:sz="0" w:space="0" w:color="auto"/>
                                                            <w:left w:val="none" w:sz="0" w:space="0" w:color="auto"/>
                                                            <w:bottom w:val="none" w:sz="0" w:space="0" w:color="auto"/>
                                                            <w:right w:val="none" w:sz="0" w:space="0" w:color="auto"/>
                                                          </w:divBdr>
                                                        </w:div>
                                                        <w:div w:id="514805560">
                                                          <w:marLeft w:val="0"/>
                                                          <w:marRight w:val="0"/>
                                                          <w:marTop w:val="0"/>
                                                          <w:marBottom w:val="0"/>
                                                          <w:divBdr>
                                                            <w:top w:val="none" w:sz="0" w:space="0" w:color="auto"/>
                                                            <w:left w:val="none" w:sz="0" w:space="0" w:color="auto"/>
                                                            <w:bottom w:val="none" w:sz="0" w:space="0" w:color="auto"/>
                                                            <w:right w:val="none" w:sz="0" w:space="0" w:color="auto"/>
                                                          </w:divBdr>
                                                        </w:div>
                                                        <w:div w:id="547498395">
                                                          <w:marLeft w:val="0"/>
                                                          <w:marRight w:val="0"/>
                                                          <w:marTop w:val="0"/>
                                                          <w:marBottom w:val="0"/>
                                                          <w:divBdr>
                                                            <w:top w:val="none" w:sz="0" w:space="0" w:color="auto"/>
                                                            <w:left w:val="none" w:sz="0" w:space="0" w:color="auto"/>
                                                            <w:bottom w:val="none" w:sz="0" w:space="0" w:color="auto"/>
                                                            <w:right w:val="none" w:sz="0" w:space="0" w:color="auto"/>
                                                          </w:divBdr>
                                                        </w:div>
                                                        <w:div w:id="553811493">
                                                          <w:marLeft w:val="0"/>
                                                          <w:marRight w:val="0"/>
                                                          <w:marTop w:val="0"/>
                                                          <w:marBottom w:val="0"/>
                                                          <w:divBdr>
                                                            <w:top w:val="none" w:sz="0" w:space="0" w:color="auto"/>
                                                            <w:left w:val="none" w:sz="0" w:space="0" w:color="auto"/>
                                                            <w:bottom w:val="none" w:sz="0" w:space="0" w:color="auto"/>
                                                            <w:right w:val="none" w:sz="0" w:space="0" w:color="auto"/>
                                                          </w:divBdr>
                                                        </w:div>
                                                        <w:div w:id="558905371">
                                                          <w:marLeft w:val="0"/>
                                                          <w:marRight w:val="0"/>
                                                          <w:marTop w:val="0"/>
                                                          <w:marBottom w:val="0"/>
                                                          <w:divBdr>
                                                            <w:top w:val="none" w:sz="0" w:space="0" w:color="auto"/>
                                                            <w:left w:val="none" w:sz="0" w:space="0" w:color="auto"/>
                                                            <w:bottom w:val="none" w:sz="0" w:space="0" w:color="auto"/>
                                                            <w:right w:val="none" w:sz="0" w:space="0" w:color="auto"/>
                                                          </w:divBdr>
                                                        </w:div>
                                                        <w:div w:id="563030711">
                                                          <w:marLeft w:val="0"/>
                                                          <w:marRight w:val="0"/>
                                                          <w:marTop w:val="0"/>
                                                          <w:marBottom w:val="0"/>
                                                          <w:divBdr>
                                                            <w:top w:val="none" w:sz="0" w:space="0" w:color="auto"/>
                                                            <w:left w:val="none" w:sz="0" w:space="0" w:color="auto"/>
                                                            <w:bottom w:val="none" w:sz="0" w:space="0" w:color="auto"/>
                                                            <w:right w:val="none" w:sz="0" w:space="0" w:color="auto"/>
                                                          </w:divBdr>
                                                        </w:div>
                                                        <w:div w:id="566065128">
                                                          <w:marLeft w:val="0"/>
                                                          <w:marRight w:val="0"/>
                                                          <w:marTop w:val="0"/>
                                                          <w:marBottom w:val="0"/>
                                                          <w:divBdr>
                                                            <w:top w:val="none" w:sz="0" w:space="0" w:color="auto"/>
                                                            <w:left w:val="none" w:sz="0" w:space="0" w:color="auto"/>
                                                            <w:bottom w:val="none" w:sz="0" w:space="0" w:color="auto"/>
                                                            <w:right w:val="none" w:sz="0" w:space="0" w:color="auto"/>
                                                          </w:divBdr>
                                                        </w:div>
                                                        <w:div w:id="567572763">
                                                          <w:marLeft w:val="0"/>
                                                          <w:marRight w:val="0"/>
                                                          <w:marTop w:val="0"/>
                                                          <w:marBottom w:val="0"/>
                                                          <w:divBdr>
                                                            <w:top w:val="none" w:sz="0" w:space="0" w:color="auto"/>
                                                            <w:left w:val="none" w:sz="0" w:space="0" w:color="auto"/>
                                                            <w:bottom w:val="none" w:sz="0" w:space="0" w:color="auto"/>
                                                            <w:right w:val="none" w:sz="0" w:space="0" w:color="auto"/>
                                                          </w:divBdr>
                                                        </w:div>
                                                        <w:div w:id="595482624">
                                                          <w:marLeft w:val="0"/>
                                                          <w:marRight w:val="0"/>
                                                          <w:marTop w:val="0"/>
                                                          <w:marBottom w:val="0"/>
                                                          <w:divBdr>
                                                            <w:top w:val="none" w:sz="0" w:space="0" w:color="auto"/>
                                                            <w:left w:val="none" w:sz="0" w:space="0" w:color="auto"/>
                                                            <w:bottom w:val="none" w:sz="0" w:space="0" w:color="auto"/>
                                                            <w:right w:val="none" w:sz="0" w:space="0" w:color="auto"/>
                                                          </w:divBdr>
                                                        </w:div>
                                                        <w:div w:id="604385966">
                                                          <w:marLeft w:val="0"/>
                                                          <w:marRight w:val="0"/>
                                                          <w:marTop w:val="0"/>
                                                          <w:marBottom w:val="0"/>
                                                          <w:divBdr>
                                                            <w:top w:val="none" w:sz="0" w:space="0" w:color="auto"/>
                                                            <w:left w:val="none" w:sz="0" w:space="0" w:color="auto"/>
                                                            <w:bottom w:val="none" w:sz="0" w:space="0" w:color="auto"/>
                                                            <w:right w:val="none" w:sz="0" w:space="0" w:color="auto"/>
                                                          </w:divBdr>
                                                        </w:div>
                                                        <w:div w:id="665519524">
                                                          <w:marLeft w:val="0"/>
                                                          <w:marRight w:val="0"/>
                                                          <w:marTop w:val="0"/>
                                                          <w:marBottom w:val="0"/>
                                                          <w:divBdr>
                                                            <w:top w:val="none" w:sz="0" w:space="0" w:color="auto"/>
                                                            <w:left w:val="none" w:sz="0" w:space="0" w:color="auto"/>
                                                            <w:bottom w:val="none" w:sz="0" w:space="0" w:color="auto"/>
                                                            <w:right w:val="none" w:sz="0" w:space="0" w:color="auto"/>
                                                          </w:divBdr>
                                                        </w:div>
                                                        <w:div w:id="665670150">
                                                          <w:marLeft w:val="0"/>
                                                          <w:marRight w:val="0"/>
                                                          <w:marTop w:val="0"/>
                                                          <w:marBottom w:val="0"/>
                                                          <w:divBdr>
                                                            <w:top w:val="none" w:sz="0" w:space="0" w:color="auto"/>
                                                            <w:left w:val="none" w:sz="0" w:space="0" w:color="auto"/>
                                                            <w:bottom w:val="none" w:sz="0" w:space="0" w:color="auto"/>
                                                            <w:right w:val="none" w:sz="0" w:space="0" w:color="auto"/>
                                                          </w:divBdr>
                                                        </w:div>
                                                        <w:div w:id="668094203">
                                                          <w:marLeft w:val="0"/>
                                                          <w:marRight w:val="0"/>
                                                          <w:marTop w:val="0"/>
                                                          <w:marBottom w:val="0"/>
                                                          <w:divBdr>
                                                            <w:top w:val="none" w:sz="0" w:space="0" w:color="auto"/>
                                                            <w:left w:val="none" w:sz="0" w:space="0" w:color="auto"/>
                                                            <w:bottom w:val="none" w:sz="0" w:space="0" w:color="auto"/>
                                                            <w:right w:val="none" w:sz="0" w:space="0" w:color="auto"/>
                                                          </w:divBdr>
                                                        </w:div>
                                                        <w:div w:id="696195467">
                                                          <w:marLeft w:val="0"/>
                                                          <w:marRight w:val="0"/>
                                                          <w:marTop w:val="0"/>
                                                          <w:marBottom w:val="0"/>
                                                          <w:divBdr>
                                                            <w:top w:val="none" w:sz="0" w:space="0" w:color="auto"/>
                                                            <w:left w:val="none" w:sz="0" w:space="0" w:color="auto"/>
                                                            <w:bottom w:val="none" w:sz="0" w:space="0" w:color="auto"/>
                                                            <w:right w:val="none" w:sz="0" w:space="0" w:color="auto"/>
                                                          </w:divBdr>
                                                        </w:div>
                                                        <w:div w:id="709035896">
                                                          <w:marLeft w:val="0"/>
                                                          <w:marRight w:val="0"/>
                                                          <w:marTop w:val="0"/>
                                                          <w:marBottom w:val="0"/>
                                                          <w:divBdr>
                                                            <w:top w:val="none" w:sz="0" w:space="0" w:color="auto"/>
                                                            <w:left w:val="none" w:sz="0" w:space="0" w:color="auto"/>
                                                            <w:bottom w:val="none" w:sz="0" w:space="0" w:color="auto"/>
                                                            <w:right w:val="none" w:sz="0" w:space="0" w:color="auto"/>
                                                          </w:divBdr>
                                                        </w:div>
                                                        <w:div w:id="713772358">
                                                          <w:marLeft w:val="0"/>
                                                          <w:marRight w:val="0"/>
                                                          <w:marTop w:val="0"/>
                                                          <w:marBottom w:val="0"/>
                                                          <w:divBdr>
                                                            <w:top w:val="none" w:sz="0" w:space="0" w:color="auto"/>
                                                            <w:left w:val="none" w:sz="0" w:space="0" w:color="auto"/>
                                                            <w:bottom w:val="none" w:sz="0" w:space="0" w:color="auto"/>
                                                            <w:right w:val="none" w:sz="0" w:space="0" w:color="auto"/>
                                                          </w:divBdr>
                                                        </w:div>
                                                        <w:div w:id="714430341">
                                                          <w:marLeft w:val="0"/>
                                                          <w:marRight w:val="0"/>
                                                          <w:marTop w:val="0"/>
                                                          <w:marBottom w:val="0"/>
                                                          <w:divBdr>
                                                            <w:top w:val="none" w:sz="0" w:space="0" w:color="auto"/>
                                                            <w:left w:val="none" w:sz="0" w:space="0" w:color="auto"/>
                                                            <w:bottom w:val="none" w:sz="0" w:space="0" w:color="auto"/>
                                                            <w:right w:val="none" w:sz="0" w:space="0" w:color="auto"/>
                                                          </w:divBdr>
                                                        </w:div>
                                                        <w:div w:id="728192725">
                                                          <w:marLeft w:val="0"/>
                                                          <w:marRight w:val="0"/>
                                                          <w:marTop w:val="0"/>
                                                          <w:marBottom w:val="0"/>
                                                          <w:divBdr>
                                                            <w:top w:val="none" w:sz="0" w:space="0" w:color="auto"/>
                                                            <w:left w:val="none" w:sz="0" w:space="0" w:color="auto"/>
                                                            <w:bottom w:val="none" w:sz="0" w:space="0" w:color="auto"/>
                                                            <w:right w:val="none" w:sz="0" w:space="0" w:color="auto"/>
                                                          </w:divBdr>
                                                        </w:div>
                                                        <w:div w:id="733620954">
                                                          <w:marLeft w:val="0"/>
                                                          <w:marRight w:val="0"/>
                                                          <w:marTop w:val="0"/>
                                                          <w:marBottom w:val="0"/>
                                                          <w:divBdr>
                                                            <w:top w:val="none" w:sz="0" w:space="0" w:color="auto"/>
                                                            <w:left w:val="none" w:sz="0" w:space="0" w:color="auto"/>
                                                            <w:bottom w:val="none" w:sz="0" w:space="0" w:color="auto"/>
                                                            <w:right w:val="none" w:sz="0" w:space="0" w:color="auto"/>
                                                          </w:divBdr>
                                                        </w:div>
                                                        <w:div w:id="763571358">
                                                          <w:marLeft w:val="0"/>
                                                          <w:marRight w:val="0"/>
                                                          <w:marTop w:val="0"/>
                                                          <w:marBottom w:val="0"/>
                                                          <w:divBdr>
                                                            <w:top w:val="none" w:sz="0" w:space="0" w:color="auto"/>
                                                            <w:left w:val="none" w:sz="0" w:space="0" w:color="auto"/>
                                                            <w:bottom w:val="none" w:sz="0" w:space="0" w:color="auto"/>
                                                            <w:right w:val="none" w:sz="0" w:space="0" w:color="auto"/>
                                                          </w:divBdr>
                                                        </w:div>
                                                        <w:div w:id="780800121">
                                                          <w:marLeft w:val="0"/>
                                                          <w:marRight w:val="0"/>
                                                          <w:marTop w:val="0"/>
                                                          <w:marBottom w:val="0"/>
                                                          <w:divBdr>
                                                            <w:top w:val="none" w:sz="0" w:space="0" w:color="auto"/>
                                                            <w:left w:val="none" w:sz="0" w:space="0" w:color="auto"/>
                                                            <w:bottom w:val="none" w:sz="0" w:space="0" w:color="auto"/>
                                                            <w:right w:val="none" w:sz="0" w:space="0" w:color="auto"/>
                                                          </w:divBdr>
                                                        </w:div>
                                                        <w:div w:id="792747019">
                                                          <w:marLeft w:val="0"/>
                                                          <w:marRight w:val="0"/>
                                                          <w:marTop w:val="0"/>
                                                          <w:marBottom w:val="0"/>
                                                          <w:divBdr>
                                                            <w:top w:val="none" w:sz="0" w:space="0" w:color="auto"/>
                                                            <w:left w:val="none" w:sz="0" w:space="0" w:color="auto"/>
                                                            <w:bottom w:val="none" w:sz="0" w:space="0" w:color="auto"/>
                                                            <w:right w:val="none" w:sz="0" w:space="0" w:color="auto"/>
                                                          </w:divBdr>
                                                        </w:div>
                                                        <w:div w:id="797186457">
                                                          <w:marLeft w:val="0"/>
                                                          <w:marRight w:val="0"/>
                                                          <w:marTop w:val="0"/>
                                                          <w:marBottom w:val="0"/>
                                                          <w:divBdr>
                                                            <w:top w:val="none" w:sz="0" w:space="0" w:color="auto"/>
                                                            <w:left w:val="none" w:sz="0" w:space="0" w:color="auto"/>
                                                            <w:bottom w:val="none" w:sz="0" w:space="0" w:color="auto"/>
                                                            <w:right w:val="none" w:sz="0" w:space="0" w:color="auto"/>
                                                          </w:divBdr>
                                                        </w:div>
                                                        <w:div w:id="816264803">
                                                          <w:marLeft w:val="0"/>
                                                          <w:marRight w:val="0"/>
                                                          <w:marTop w:val="0"/>
                                                          <w:marBottom w:val="0"/>
                                                          <w:divBdr>
                                                            <w:top w:val="none" w:sz="0" w:space="0" w:color="auto"/>
                                                            <w:left w:val="none" w:sz="0" w:space="0" w:color="auto"/>
                                                            <w:bottom w:val="none" w:sz="0" w:space="0" w:color="auto"/>
                                                            <w:right w:val="none" w:sz="0" w:space="0" w:color="auto"/>
                                                          </w:divBdr>
                                                        </w:div>
                                                        <w:div w:id="881749460">
                                                          <w:marLeft w:val="0"/>
                                                          <w:marRight w:val="0"/>
                                                          <w:marTop w:val="0"/>
                                                          <w:marBottom w:val="0"/>
                                                          <w:divBdr>
                                                            <w:top w:val="none" w:sz="0" w:space="0" w:color="auto"/>
                                                            <w:left w:val="none" w:sz="0" w:space="0" w:color="auto"/>
                                                            <w:bottom w:val="none" w:sz="0" w:space="0" w:color="auto"/>
                                                            <w:right w:val="none" w:sz="0" w:space="0" w:color="auto"/>
                                                          </w:divBdr>
                                                        </w:div>
                                                        <w:div w:id="906263962">
                                                          <w:marLeft w:val="0"/>
                                                          <w:marRight w:val="0"/>
                                                          <w:marTop w:val="0"/>
                                                          <w:marBottom w:val="0"/>
                                                          <w:divBdr>
                                                            <w:top w:val="none" w:sz="0" w:space="0" w:color="auto"/>
                                                            <w:left w:val="none" w:sz="0" w:space="0" w:color="auto"/>
                                                            <w:bottom w:val="none" w:sz="0" w:space="0" w:color="auto"/>
                                                            <w:right w:val="none" w:sz="0" w:space="0" w:color="auto"/>
                                                          </w:divBdr>
                                                        </w:div>
                                                        <w:div w:id="984968021">
                                                          <w:marLeft w:val="0"/>
                                                          <w:marRight w:val="0"/>
                                                          <w:marTop w:val="0"/>
                                                          <w:marBottom w:val="0"/>
                                                          <w:divBdr>
                                                            <w:top w:val="none" w:sz="0" w:space="0" w:color="auto"/>
                                                            <w:left w:val="none" w:sz="0" w:space="0" w:color="auto"/>
                                                            <w:bottom w:val="none" w:sz="0" w:space="0" w:color="auto"/>
                                                            <w:right w:val="none" w:sz="0" w:space="0" w:color="auto"/>
                                                          </w:divBdr>
                                                        </w:div>
                                                        <w:div w:id="1001277588">
                                                          <w:marLeft w:val="0"/>
                                                          <w:marRight w:val="0"/>
                                                          <w:marTop w:val="0"/>
                                                          <w:marBottom w:val="0"/>
                                                          <w:divBdr>
                                                            <w:top w:val="none" w:sz="0" w:space="0" w:color="auto"/>
                                                            <w:left w:val="none" w:sz="0" w:space="0" w:color="auto"/>
                                                            <w:bottom w:val="none" w:sz="0" w:space="0" w:color="auto"/>
                                                            <w:right w:val="none" w:sz="0" w:space="0" w:color="auto"/>
                                                          </w:divBdr>
                                                        </w:div>
                                                        <w:div w:id="1002974730">
                                                          <w:marLeft w:val="0"/>
                                                          <w:marRight w:val="0"/>
                                                          <w:marTop w:val="0"/>
                                                          <w:marBottom w:val="0"/>
                                                          <w:divBdr>
                                                            <w:top w:val="none" w:sz="0" w:space="0" w:color="auto"/>
                                                            <w:left w:val="none" w:sz="0" w:space="0" w:color="auto"/>
                                                            <w:bottom w:val="none" w:sz="0" w:space="0" w:color="auto"/>
                                                            <w:right w:val="none" w:sz="0" w:space="0" w:color="auto"/>
                                                          </w:divBdr>
                                                        </w:div>
                                                        <w:div w:id="1017343713">
                                                          <w:marLeft w:val="0"/>
                                                          <w:marRight w:val="0"/>
                                                          <w:marTop w:val="0"/>
                                                          <w:marBottom w:val="0"/>
                                                          <w:divBdr>
                                                            <w:top w:val="none" w:sz="0" w:space="0" w:color="auto"/>
                                                            <w:left w:val="none" w:sz="0" w:space="0" w:color="auto"/>
                                                            <w:bottom w:val="none" w:sz="0" w:space="0" w:color="auto"/>
                                                            <w:right w:val="none" w:sz="0" w:space="0" w:color="auto"/>
                                                          </w:divBdr>
                                                        </w:div>
                                                        <w:div w:id="1021662011">
                                                          <w:marLeft w:val="0"/>
                                                          <w:marRight w:val="0"/>
                                                          <w:marTop w:val="0"/>
                                                          <w:marBottom w:val="0"/>
                                                          <w:divBdr>
                                                            <w:top w:val="none" w:sz="0" w:space="0" w:color="auto"/>
                                                            <w:left w:val="none" w:sz="0" w:space="0" w:color="auto"/>
                                                            <w:bottom w:val="none" w:sz="0" w:space="0" w:color="auto"/>
                                                            <w:right w:val="none" w:sz="0" w:space="0" w:color="auto"/>
                                                          </w:divBdr>
                                                        </w:div>
                                                        <w:div w:id="1033504806">
                                                          <w:marLeft w:val="0"/>
                                                          <w:marRight w:val="0"/>
                                                          <w:marTop w:val="0"/>
                                                          <w:marBottom w:val="0"/>
                                                          <w:divBdr>
                                                            <w:top w:val="none" w:sz="0" w:space="0" w:color="auto"/>
                                                            <w:left w:val="none" w:sz="0" w:space="0" w:color="auto"/>
                                                            <w:bottom w:val="none" w:sz="0" w:space="0" w:color="auto"/>
                                                            <w:right w:val="none" w:sz="0" w:space="0" w:color="auto"/>
                                                          </w:divBdr>
                                                        </w:div>
                                                        <w:div w:id="1038773507">
                                                          <w:marLeft w:val="0"/>
                                                          <w:marRight w:val="0"/>
                                                          <w:marTop w:val="0"/>
                                                          <w:marBottom w:val="0"/>
                                                          <w:divBdr>
                                                            <w:top w:val="none" w:sz="0" w:space="0" w:color="auto"/>
                                                            <w:left w:val="none" w:sz="0" w:space="0" w:color="auto"/>
                                                            <w:bottom w:val="none" w:sz="0" w:space="0" w:color="auto"/>
                                                            <w:right w:val="none" w:sz="0" w:space="0" w:color="auto"/>
                                                          </w:divBdr>
                                                        </w:div>
                                                        <w:div w:id="1052533458">
                                                          <w:marLeft w:val="0"/>
                                                          <w:marRight w:val="0"/>
                                                          <w:marTop w:val="0"/>
                                                          <w:marBottom w:val="0"/>
                                                          <w:divBdr>
                                                            <w:top w:val="none" w:sz="0" w:space="0" w:color="auto"/>
                                                            <w:left w:val="none" w:sz="0" w:space="0" w:color="auto"/>
                                                            <w:bottom w:val="none" w:sz="0" w:space="0" w:color="auto"/>
                                                            <w:right w:val="none" w:sz="0" w:space="0" w:color="auto"/>
                                                          </w:divBdr>
                                                        </w:div>
                                                        <w:div w:id="1052658754">
                                                          <w:marLeft w:val="0"/>
                                                          <w:marRight w:val="0"/>
                                                          <w:marTop w:val="0"/>
                                                          <w:marBottom w:val="0"/>
                                                          <w:divBdr>
                                                            <w:top w:val="none" w:sz="0" w:space="0" w:color="auto"/>
                                                            <w:left w:val="none" w:sz="0" w:space="0" w:color="auto"/>
                                                            <w:bottom w:val="none" w:sz="0" w:space="0" w:color="auto"/>
                                                            <w:right w:val="none" w:sz="0" w:space="0" w:color="auto"/>
                                                          </w:divBdr>
                                                        </w:div>
                                                        <w:div w:id="1057123150">
                                                          <w:marLeft w:val="0"/>
                                                          <w:marRight w:val="0"/>
                                                          <w:marTop w:val="0"/>
                                                          <w:marBottom w:val="0"/>
                                                          <w:divBdr>
                                                            <w:top w:val="none" w:sz="0" w:space="0" w:color="auto"/>
                                                            <w:left w:val="none" w:sz="0" w:space="0" w:color="auto"/>
                                                            <w:bottom w:val="none" w:sz="0" w:space="0" w:color="auto"/>
                                                            <w:right w:val="none" w:sz="0" w:space="0" w:color="auto"/>
                                                          </w:divBdr>
                                                        </w:div>
                                                        <w:div w:id="1076123248">
                                                          <w:marLeft w:val="0"/>
                                                          <w:marRight w:val="0"/>
                                                          <w:marTop w:val="0"/>
                                                          <w:marBottom w:val="0"/>
                                                          <w:divBdr>
                                                            <w:top w:val="none" w:sz="0" w:space="0" w:color="auto"/>
                                                            <w:left w:val="none" w:sz="0" w:space="0" w:color="auto"/>
                                                            <w:bottom w:val="none" w:sz="0" w:space="0" w:color="auto"/>
                                                            <w:right w:val="none" w:sz="0" w:space="0" w:color="auto"/>
                                                          </w:divBdr>
                                                        </w:div>
                                                        <w:div w:id="1084379592">
                                                          <w:marLeft w:val="0"/>
                                                          <w:marRight w:val="0"/>
                                                          <w:marTop w:val="0"/>
                                                          <w:marBottom w:val="0"/>
                                                          <w:divBdr>
                                                            <w:top w:val="none" w:sz="0" w:space="0" w:color="auto"/>
                                                            <w:left w:val="none" w:sz="0" w:space="0" w:color="auto"/>
                                                            <w:bottom w:val="none" w:sz="0" w:space="0" w:color="auto"/>
                                                            <w:right w:val="none" w:sz="0" w:space="0" w:color="auto"/>
                                                          </w:divBdr>
                                                        </w:div>
                                                        <w:div w:id="1085305538">
                                                          <w:marLeft w:val="0"/>
                                                          <w:marRight w:val="0"/>
                                                          <w:marTop w:val="0"/>
                                                          <w:marBottom w:val="0"/>
                                                          <w:divBdr>
                                                            <w:top w:val="none" w:sz="0" w:space="0" w:color="auto"/>
                                                            <w:left w:val="none" w:sz="0" w:space="0" w:color="auto"/>
                                                            <w:bottom w:val="none" w:sz="0" w:space="0" w:color="auto"/>
                                                            <w:right w:val="none" w:sz="0" w:space="0" w:color="auto"/>
                                                          </w:divBdr>
                                                        </w:div>
                                                        <w:div w:id="1085998296">
                                                          <w:marLeft w:val="0"/>
                                                          <w:marRight w:val="0"/>
                                                          <w:marTop w:val="0"/>
                                                          <w:marBottom w:val="0"/>
                                                          <w:divBdr>
                                                            <w:top w:val="none" w:sz="0" w:space="0" w:color="auto"/>
                                                            <w:left w:val="none" w:sz="0" w:space="0" w:color="auto"/>
                                                            <w:bottom w:val="none" w:sz="0" w:space="0" w:color="auto"/>
                                                            <w:right w:val="none" w:sz="0" w:space="0" w:color="auto"/>
                                                          </w:divBdr>
                                                        </w:div>
                                                        <w:div w:id="1112016444">
                                                          <w:marLeft w:val="0"/>
                                                          <w:marRight w:val="0"/>
                                                          <w:marTop w:val="0"/>
                                                          <w:marBottom w:val="0"/>
                                                          <w:divBdr>
                                                            <w:top w:val="none" w:sz="0" w:space="0" w:color="auto"/>
                                                            <w:left w:val="none" w:sz="0" w:space="0" w:color="auto"/>
                                                            <w:bottom w:val="none" w:sz="0" w:space="0" w:color="auto"/>
                                                            <w:right w:val="none" w:sz="0" w:space="0" w:color="auto"/>
                                                          </w:divBdr>
                                                        </w:div>
                                                        <w:div w:id="1120370441">
                                                          <w:marLeft w:val="0"/>
                                                          <w:marRight w:val="0"/>
                                                          <w:marTop w:val="0"/>
                                                          <w:marBottom w:val="0"/>
                                                          <w:divBdr>
                                                            <w:top w:val="none" w:sz="0" w:space="0" w:color="auto"/>
                                                            <w:left w:val="none" w:sz="0" w:space="0" w:color="auto"/>
                                                            <w:bottom w:val="none" w:sz="0" w:space="0" w:color="auto"/>
                                                            <w:right w:val="none" w:sz="0" w:space="0" w:color="auto"/>
                                                          </w:divBdr>
                                                        </w:div>
                                                        <w:div w:id="1137258420">
                                                          <w:marLeft w:val="0"/>
                                                          <w:marRight w:val="0"/>
                                                          <w:marTop w:val="0"/>
                                                          <w:marBottom w:val="0"/>
                                                          <w:divBdr>
                                                            <w:top w:val="none" w:sz="0" w:space="0" w:color="auto"/>
                                                            <w:left w:val="none" w:sz="0" w:space="0" w:color="auto"/>
                                                            <w:bottom w:val="none" w:sz="0" w:space="0" w:color="auto"/>
                                                            <w:right w:val="none" w:sz="0" w:space="0" w:color="auto"/>
                                                          </w:divBdr>
                                                        </w:div>
                                                        <w:div w:id="1139609480">
                                                          <w:marLeft w:val="0"/>
                                                          <w:marRight w:val="0"/>
                                                          <w:marTop w:val="0"/>
                                                          <w:marBottom w:val="0"/>
                                                          <w:divBdr>
                                                            <w:top w:val="none" w:sz="0" w:space="0" w:color="auto"/>
                                                            <w:left w:val="none" w:sz="0" w:space="0" w:color="auto"/>
                                                            <w:bottom w:val="none" w:sz="0" w:space="0" w:color="auto"/>
                                                            <w:right w:val="none" w:sz="0" w:space="0" w:color="auto"/>
                                                          </w:divBdr>
                                                        </w:div>
                                                        <w:div w:id="1150629834">
                                                          <w:marLeft w:val="0"/>
                                                          <w:marRight w:val="0"/>
                                                          <w:marTop w:val="0"/>
                                                          <w:marBottom w:val="0"/>
                                                          <w:divBdr>
                                                            <w:top w:val="none" w:sz="0" w:space="0" w:color="auto"/>
                                                            <w:left w:val="none" w:sz="0" w:space="0" w:color="auto"/>
                                                            <w:bottom w:val="none" w:sz="0" w:space="0" w:color="auto"/>
                                                            <w:right w:val="none" w:sz="0" w:space="0" w:color="auto"/>
                                                          </w:divBdr>
                                                        </w:div>
                                                        <w:div w:id="1154369825">
                                                          <w:marLeft w:val="0"/>
                                                          <w:marRight w:val="0"/>
                                                          <w:marTop w:val="0"/>
                                                          <w:marBottom w:val="0"/>
                                                          <w:divBdr>
                                                            <w:top w:val="none" w:sz="0" w:space="0" w:color="auto"/>
                                                            <w:left w:val="none" w:sz="0" w:space="0" w:color="auto"/>
                                                            <w:bottom w:val="none" w:sz="0" w:space="0" w:color="auto"/>
                                                            <w:right w:val="none" w:sz="0" w:space="0" w:color="auto"/>
                                                          </w:divBdr>
                                                        </w:div>
                                                        <w:div w:id="1157186232">
                                                          <w:marLeft w:val="0"/>
                                                          <w:marRight w:val="0"/>
                                                          <w:marTop w:val="0"/>
                                                          <w:marBottom w:val="0"/>
                                                          <w:divBdr>
                                                            <w:top w:val="none" w:sz="0" w:space="0" w:color="auto"/>
                                                            <w:left w:val="none" w:sz="0" w:space="0" w:color="auto"/>
                                                            <w:bottom w:val="none" w:sz="0" w:space="0" w:color="auto"/>
                                                            <w:right w:val="none" w:sz="0" w:space="0" w:color="auto"/>
                                                          </w:divBdr>
                                                        </w:div>
                                                        <w:div w:id="1185679053">
                                                          <w:marLeft w:val="0"/>
                                                          <w:marRight w:val="0"/>
                                                          <w:marTop w:val="0"/>
                                                          <w:marBottom w:val="0"/>
                                                          <w:divBdr>
                                                            <w:top w:val="none" w:sz="0" w:space="0" w:color="auto"/>
                                                            <w:left w:val="none" w:sz="0" w:space="0" w:color="auto"/>
                                                            <w:bottom w:val="none" w:sz="0" w:space="0" w:color="auto"/>
                                                            <w:right w:val="none" w:sz="0" w:space="0" w:color="auto"/>
                                                          </w:divBdr>
                                                        </w:div>
                                                        <w:div w:id="1186405486">
                                                          <w:marLeft w:val="0"/>
                                                          <w:marRight w:val="0"/>
                                                          <w:marTop w:val="0"/>
                                                          <w:marBottom w:val="0"/>
                                                          <w:divBdr>
                                                            <w:top w:val="none" w:sz="0" w:space="0" w:color="auto"/>
                                                            <w:left w:val="none" w:sz="0" w:space="0" w:color="auto"/>
                                                            <w:bottom w:val="none" w:sz="0" w:space="0" w:color="auto"/>
                                                            <w:right w:val="none" w:sz="0" w:space="0" w:color="auto"/>
                                                          </w:divBdr>
                                                        </w:div>
                                                        <w:div w:id="1196846313">
                                                          <w:marLeft w:val="0"/>
                                                          <w:marRight w:val="0"/>
                                                          <w:marTop w:val="0"/>
                                                          <w:marBottom w:val="0"/>
                                                          <w:divBdr>
                                                            <w:top w:val="none" w:sz="0" w:space="0" w:color="auto"/>
                                                            <w:left w:val="none" w:sz="0" w:space="0" w:color="auto"/>
                                                            <w:bottom w:val="none" w:sz="0" w:space="0" w:color="auto"/>
                                                            <w:right w:val="none" w:sz="0" w:space="0" w:color="auto"/>
                                                          </w:divBdr>
                                                        </w:div>
                                                        <w:div w:id="1197888585">
                                                          <w:marLeft w:val="0"/>
                                                          <w:marRight w:val="0"/>
                                                          <w:marTop w:val="0"/>
                                                          <w:marBottom w:val="0"/>
                                                          <w:divBdr>
                                                            <w:top w:val="none" w:sz="0" w:space="0" w:color="auto"/>
                                                            <w:left w:val="none" w:sz="0" w:space="0" w:color="auto"/>
                                                            <w:bottom w:val="none" w:sz="0" w:space="0" w:color="auto"/>
                                                            <w:right w:val="none" w:sz="0" w:space="0" w:color="auto"/>
                                                          </w:divBdr>
                                                        </w:div>
                                                        <w:div w:id="1216545666">
                                                          <w:marLeft w:val="0"/>
                                                          <w:marRight w:val="0"/>
                                                          <w:marTop w:val="0"/>
                                                          <w:marBottom w:val="0"/>
                                                          <w:divBdr>
                                                            <w:top w:val="none" w:sz="0" w:space="0" w:color="auto"/>
                                                            <w:left w:val="none" w:sz="0" w:space="0" w:color="auto"/>
                                                            <w:bottom w:val="none" w:sz="0" w:space="0" w:color="auto"/>
                                                            <w:right w:val="none" w:sz="0" w:space="0" w:color="auto"/>
                                                          </w:divBdr>
                                                        </w:div>
                                                        <w:div w:id="1230116969">
                                                          <w:marLeft w:val="0"/>
                                                          <w:marRight w:val="0"/>
                                                          <w:marTop w:val="0"/>
                                                          <w:marBottom w:val="0"/>
                                                          <w:divBdr>
                                                            <w:top w:val="none" w:sz="0" w:space="0" w:color="auto"/>
                                                            <w:left w:val="none" w:sz="0" w:space="0" w:color="auto"/>
                                                            <w:bottom w:val="none" w:sz="0" w:space="0" w:color="auto"/>
                                                            <w:right w:val="none" w:sz="0" w:space="0" w:color="auto"/>
                                                          </w:divBdr>
                                                        </w:div>
                                                        <w:div w:id="1259172421">
                                                          <w:marLeft w:val="0"/>
                                                          <w:marRight w:val="0"/>
                                                          <w:marTop w:val="0"/>
                                                          <w:marBottom w:val="0"/>
                                                          <w:divBdr>
                                                            <w:top w:val="none" w:sz="0" w:space="0" w:color="auto"/>
                                                            <w:left w:val="none" w:sz="0" w:space="0" w:color="auto"/>
                                                            <w:bottom w:val="none" w:sz="0" w:space="0" w:color="auto"/>
                                                            <w:right w:val="none" w:sz="0" w:space="0" w:color="auto"/>
                                                          </w:divBdr>
                                                        </w:div>
                                                        <w:div w:id="1279753620">
                                                          <w:marLeft w:val="0"/>
                                                          <w:marRight w:val="0"/>
                                                          <w:marTop w:val="0"/>
                                                          <w:marBottom w:val="0"/>
                                                          <w:divBdr>
                                                            <w:top w:val="none" w:sz="0" w:space="0" w:color="auto"/>
                                                            <w:left w:val="none" w:sz="0" w:space="0" w:color="auto"/>
                                                            <w:bottom w:val="none" w:sz="0" w:space="0" w:color="auto"/>
                                                            <w:right w:val="none" w:sz="0" w:space="0" w:color="auto"/>
                                                          </w:divBdr>
                                                        </w:div>
                                                        <w:div w:id="1299452077">
                                                          <w:marLeft w:val="0"/>
                                                          <w:marRight w:val="0"/>
                                                          <w:marTop w:val="0"/>
                                                          <w:marBottom w:val="0"/>
                                                          <w:divBdr>
                                                            <w:top w:val="none" w:sz="0" w:space="0" w:color="auto"/>
                                                            <w:left w:val="none" w:sz="0" w:space="0" w:color="auto"/>
                                                            <w:bottom w:val="none" w:sz="0" w:space="0" w:color="auto"/>
                                                            <w:right w:val="none" w:sz="0" w:space="0" w:color="auto"/>
                                                          </w:divBdr>
                                                        </w:div>
                                                        <w:div w:id="1338189631">
                                                          <w:marLeft w:val="0"/>
                                                          <w:marRight w:val="0"/>
                                                          <w:marTop w:val="0"/>
                                                          <w:marBottom w:val="0"/>
                                                          <w:divBdr>
                                                            <w:top w:val="none" w:sz="0" w:space="0" w:color="auto"/>
                                                            <w:left w:val="none" w:sz="0" w:space="0" w:color="auto"/>
                                                            <w:bottom w:val="none" w:sz="0" w:space="0" w:color="auto"/>
                                                            <w:right w:val="none" w:sz="0" w:space="0" w:color="auto"/>
                                                          </w:divBdr>
                                                        </w:div>
                                                        <w:div w:id="1367558741">
                                                          <w:marLeft w:val="0"/>
                                                          <w:marRight w:val="0"/>
                                                          <w:marTop w:val="0"/>
                                                          <w:marBottom w:val="0"/>
                                                          <w:divBdr>
                                                            <w:top w:val="none" w:sz="0" w:space="0" w:color="auto"/>
                                                            <w:left w:val="none" w:sz="0" w:space="0" w:color="auto"/>
                                                            <w:bottom w:val="none" w:sz="0" w:space="0" w:color="auto"/>
                                                            <w:right w:val="none" w:sz="0" w:space="0" w:color="auto"/>
                                                          </w:divBdr>
                                                        </w:div>
                                                        <w:div w:id="1371539581">
                                                          <w:marLeft w:val="0"/>
                                                          <w:marRight w:val="0"/>
                                                          <w:marTop w:val="0"/>
                                                          <w:marBottom w:val="0"/>
                                                          <w:divBdr>
                                                            <w:top w:val="none" w:sz="0" w:space="0" w:color="auto"/>
                                                            <w:left w:val="none" w:sz="0" w:space="0" w:color="auto"/>
                                                            <w:bottom w:val="none" w:sz="0" w:space="0" w:color="auto"/>
                                                            <w:right w:val="none" w:sz="0" w:space="0" w:color="auto"/>
                                                          </w:divBdr>
                                                        </w:div>
                                                        <w:div w:id="1376388427">
                                                          <w:marLeft w:val="0"/>
                                                          <w:marRight w:val="0"/>
                                                          <w:marTop w:val="0"/>
                                                          <w:marBottom w:val="0"/>
                                                          <w:divBdr>
                                                            <w:top w:val="none" w:sz="0" w:space="0" w:color="auto"/>
                                                            <w:left w:val="none" w:sz="0" w:space="0" w:color="auto"/>
                                                            <w:bottom w:val="none" w:sz="0" w:space="0" w:color="auto"/>
                                                            <w:right w:val="none" w:sz="0" w:space="0" w:color="auto"/>
                                                          </w:divBdr>
                                                        </w:div>
                                                        <w:div w:id="1429421021">
                                                          <w:marLeft w:val="0"/>
                                                          <w:marRight w:val="0"/>
                                                          <w:marTop w:val="0"/>
                                                          <w:marBottom w:val="0"/>
                                                          <w:divBdr>
                                                            <w:top w:val="none" w:sz="0" w:space="0" w:color="auto"/>
                                                            <w:left w:val="none" w:sz="0" w:space="0" w:color="auto"/>
                                                            <w:bottom w:val="none" w:sz="0" w:space="0" w:color="auto"/>
                                                            <w:right w:val="none" w:sz="0" w:space="0" w:color="auto"/>
                                                          </w:divBdr>
                                                        </w:div>
                                                        <w:div w:id="1451438294">
                                                          <w:marLeft w:val="0"/>
                                                          <w:marRight w:val="0"/>
                                                          <w:marTop w:val="0"/>
                                                          <w:marBottom w:val="0"/>
                                                          <w:divBdr>
                                                            <w:top w:val="none" w:sz="0" w:space="0" w:color="auto"/>
                                                            <w:left w:val="none" w:sz="0" w:space="0" w:color="auto"/>
                                                            <w:bottom w:val="none" w:sz="0" w:space="0" w:color="auto"/>
                                                            <w:right w:val="none" w:sz="0" w:space="0" w:color="auto"/>
                                                          </w:divBdr>
                                                        </w:div>
                                                        <w:div w:id="1493373293">
                                                          <w:marLeft w:val="0"/>
                                                          <w:marRight w:val="0"/>
                                                          <w:marTop w:val="0"/>
                                                          <w:marBottom w:val="0"/>
                                                          <w:divBdr>
                                                            <w:top w:val="none" w:sz="0" w:space="0" w:color="auto"/>
                                                            <w:left w:val="none" w:sz="0" w:space="0" w:color="auto"/>
                                                            <w:bottom w:val="none" w:sz="0" w:space="0" w:color="auto"/>
                                                            <w:right w:val="none" w:sz="0" w:space="0" w:color="auto"/>
                                                          </w:divBdr>
                                                        </w:div>
                                                        <w:div w:id="1515151071">
                                                          <w:marLeft w:val="0"/>
                                                          <w:marRight w:val="0"/>
                                                          <w:marTop w:val="0"/>
                                                          <w:marBottom w:val="0"/>
                                                          <w:divBdr>
                                                            <w:top w:val="none" w:sz="0" w:space="0" w:color="auto"/>
                                                            <w:left w:val="none" w:sz="0" w:space="0" w:color="auto"/>
                                                            <w:bottom w:val="none" w:sz="0" w:space="0" w:color="auto"/>
                                                            <w:right w:val="none" w:sz="0" w:space="0" w:color="auto"/>
                                                          </w:divBdr>
                                                        </w:div>
                                                        <w:div w:id="1522282294">
                                                          <w:marLeft w:val="0"/>
                                                          <w:marRight w:val="0"/>
                                                          <w:marTop w:val="0"/>
                                                          <w:marBottom w:val="0"/>
                                                          <w:divBdr>
                                                            <w:top w:val="none" w:sz="0" w:space="0" w:color="auto"/>
                                                            <w:left w:val="none" w:sz="0" w:space="0" w:color="auto"/>
                                                            <w:bottom w:val="none" w:sz="0" w:space="0" w:color="auto"/>
                                                            <w:right w:val="none" w:sz="0" w:space="0" w:color="auto"/>
                                                          </w:divBdr>
                                                        </w:div>
                                                        <w:div w:id="1526628010">
                                                          <w:marLeft w:val="0"/>
                                                          <w:marRight w:val="0"/>
                                                          <w:marTop w:val="0"/>
                                                          <w:marBottom w:val="0"/>
                                                          <w:divBdr>
                                                            <w:top w:val="none" w:sz="0" w:space="0" w:color="auto"/>
                                                            <w:left w:val="none" w:sz="0" w:space="0" w:color="auto"/>
                                                            <w:bottom w:val="none" w:sz="0" w:space="0" w:color="auto"/>
                                                            <w:right w:val="none" w:sz="0" w:space="0" w:color="auto"/>
                                                          </w:divBdr>
                                                        </w:div>
                                                        <w:div w:id="1528830523">
                                                          <w:marLeft w:val="0"/>
                                                          <w:marRight w:val="0"/>
                                                          <w:marTop w:val="0"/>
                                                          <w:marBottom w:val="0"/>
                                                          <w:divBdr>
                                                            <w:top w:val="none" w:sz="0" w:space="0" w:color="auto"/>
                                                            <w:left w:val="none" w:sz="0" w:space="0" w:color="auto"/>
                                                            <w:bottom w:val="none" w:sz="0" w:space="0" w:color="auto"/>
                                                            <w:right w:val="none" w:sz="0" w:space="0" w:color="auto"/>
                                                          </w:divBdr>
                                                        </w:div>
                                                        <w:div w:id="1536115708">
                                                          <w:marLeft w:val="0"/>
                                                          <w:marRight w:val="0"/>
                                                          <w:marTop w:val="0"/>
                                                          <w:marBottom w:val="0"/>
                                                          <w:divBdr>
                                                            <w:top w:val="none" w:sz="0" w:space="0" w:color="auto"/>
                                                            <w:left w:val="none" w:sz="0" w:space="0" w:color="auto"/>
                                                            <w:bottom w:val="none" w:sz="0" w:space="0" w:color="auto"/>
                                                            <w:right w:val="none" w:sz="0" w:space="0" w:color="auto"/>
                                                          </w:divBdr>
                                                        </w:div>
                                                        <w:div w:id="1548643316">
                                                          <w:marLeft w:val="0"/>
                                                          <w:marRight w:val="0"/>
                                                          <w:marTop w:val="0"/>
                                                          <w:marBottom w:val="0"/>
                                                          <w:divBdr>
                                                            <w:top w:val="none" w:sz="0" w:space="0" w:color="auto"/>
                                                            <w:left w:val="none" w:sz="0" w:space="0" w:color="auto"/>
                                                            <w:bottom w:val="none" w:sz="0" w:space="0" w:color="auto"/>
                                                            <w:right w:val="none" w:sz="0" w:space="0" w:color="auto"/>
                                                          </w:divBdr>
                                                        </w:div>
                                                        <w:div w:id="1551458773">
                                                          <w:marLeft w:val="0"/>
                                                          <w:marRight w:val="0"/>
                                                          <w:marTop w:val="0"/>
                                                          <w:marBottom w:val="0"/>
                                                          <w:divBdr>
                                                            <w:top w:val="none" w:sz="0" w:space="0" w:color="auto"/>
                                                            <w:left w:val="none" w:sz="0" w:space="0" w:color="auto"/>
                                                            <w:bottom w:val="none" w:sz="0" w:space="0" w:color="auto"/>
                                                            <w:right w:val="none" w:sz="0" w:space="0" w:color="auto"/>
                                                          </w:divBdr>
                                                        </w:div>
                                                        <w:div w:id="1560701159">
                                                          <w:marLeft w:val="0"/>
                                                          <w:marRight w:val="0"/>
                                                          <w:marTop w:val="0"/>
                                                          <w:marBottom w:val="0"/>
                                                          <w:divBdr>
                                                            <w:top w:val="none" w:sz="0" w:space="0" w:color="auto"/>
                                                            <w:left w:val="none" w:sz="0" w:space="0" w:color="auto"/>
                                                            <w:bottom w:val="none" w:sz="0" w:space="0" w:color="auto"/>
                                                            <w:right w:val="none" w:sz="0" w:space="0" w:color="auto"/>
                                                          </w:divBdr>
                                                        </w:div>
                                                        <w:div w:id="1579906081">
                                                          <w:marLeft w:val="0"/>
                                                          <w:marRight w:val="0"/>
                                                          <w:marTop w:val="0"/>
                                                          <w:marBottom w:val="0"/>
                                                          <w:divBdr>
                                                            <w:top w:val="none" w:sz="0" w:space="0" w:color="auto"/>
                                                            <w:left w:val="none" w:sz="0" w:space="0" w:color="auto"/>
                                                            <w:bottom w:val="none" w:sz="0" w:space="0" w:color="auto"/>
                                                            <w:right w:val="none" w:sz="0" w:space="0" w:color="auto"/>
                                                          </w:divBdr>
                                                        </w:div>
                                                        <w:div w:id="1604608142">
                                                          <w:marLeft w:val="0"/>
                                                          <w:marRight w:val="0"/>
                                                          <w:marTop w:val="0"/>
                                                          <w:marBottom w:val="0"/>
                                                          <w:divBdr>
                                                            <w:top w:val="none" w:sz="0" w:space="0" w:color="auto"/>
                                                            <w:left w:val="none" w:sz="0" w:space="0" w:color="auto"/>
                                                            <w:bottom w:val="none" w:sz="0" w:space="0" w:color="auto"/>
                                                            <w:right w:val="none" w:sz="0" w:space="0" w:color="auto"/>
                                                          </w:divBdr>
                                                        </w:div>
                                                        <w:div w:id="1612930641">
                                                          <w:marLeft w:val="0"/>
                                                          <w:marRight w:val="0"/>
                                                          <w:marTop w:val="0"/>
                                                          <w:marBottom w:val="0"/>
                                                          <w:divBdr>
                                                            <w:top w:val="none" w:sz="0" w:space="0" w:color="auto"/>
                                                            <w:left w:val="none" w:sz="0" w:space="0" w:color="auto"/>
                                                            <w:bottom w:val="none" w:sz="0" w:space="0" w:color="auto"/>
                                                            <w:right w:val="none" w:sz="0" w:space="0" w:color="auto"/>
                                                          </w:divBdr>
                                                        </w:div>
                                                        <w:div w:id="1689869272">
                                                          <w:marLeft w:val="0"/>
                                                          <w:marRight w:val="0"/>
                                                          <w:marTop w:val="0"/>
                                                          <w:marBottom w:val="0"/>
                                                          <w:divBdr>
                                                            <w:top w:val="none" w:sz="0" w:space="0" w:color="auto"/>
                                                            <w:left w:val="none" w:sz="0" w:space="0" w:color="auto"/>
                                                            <w:bottom w:val="none" w:sz="0" w:space="0" w:color="auto"/>
                                                            <w:right w:val="none" w:sz="0" w:space="0" w:color="auto"/>
                                                          </w:divBdr>
                                                        </w:div>
                                                        <w:div w:id="1699890379">
                                                          <w:marLeft w:val="0"/>
                                                          <w:marRight w:val="0"/>
                                                          <w:marTop w:val="0"/>
                                                          <w:marBottom w:val="0"/>
                                                          <w:divBdr>
                                                            <w:top w:val="none" w:sz="0" w:space="0" w:color="auto"/>
                                                            <w:left w:val="none" w:sz="0" w:space="0" w:color="auto"/>
                                                            <w:bottom w:val="none" w:sz="0" w:space="0" w:color="auto"/>
                                                            <w:right w:val="none" w:sz="0" w:space="0" w:color="auto"/>
                                                          </w:divBdr>
                                                        </w:div>
                                                        <w:div w:id="1702779709">
                                                          <w:marLeft w:val="0"/>
                                                          <w:marRight w:val="0"/>
                                                          <w:marTop w:val="0"/>
                                                          <w:marBottom w:val="0"/>
                                                          <w:divBdr>
                                                            <w:top w:val="none" w:sz="0" w:space="0" w:color="auto"/>
                                                            <w:left w:val="none" w:sz="0" w:space="0" w:color="auto"/>
                                                            <w:bottom w:val="none" w:sz="0" w:space="0" w:color="auto"/>
                                                            <w:right w:val="none" w:sz="0" w:space="0" w:color="auto"/>
                                                          </w:divBdr>
                                                        </w:div>
                                                        <w:div w:id="1710491115">
                                                          <w:marLeft w:val="0"/>
                                                          <w:marRight w:val="0"/>
                                                          <w:marTop w:val="0"/>
                                                          <w:marBottom w:val="0"/>
                                                          <w:divBdr>
                                                            <w:top w:val="none" w:sz="0" w:space="0" w:color="auto"/>
                                                            <w:left w:val="none" w:sz="0" w:space="0" w:color="auto"/>
                                                            <w:bottom w:val="none" w:sz="0" w:space="0" w:color="auto"/>
                                                            <w:right w:val="none" w:sz="0" w:space="0" w:color="auto"/>
                                                          </w:divBdr>
                                                        </w:div>
                                                        <w:div w:id="1717587272">
                                                          <w:marLeft w:val="0"/>
                                                          <w:marRight w:val="0"/>
                                                          <w:marTop w:val="0"/>
                                                          <w:marBottom w:val="0"/>
                                                          <w:divBdr>
                                                            <w:top w:val="none" w:sz="0" w:space="0" w:color="auto"/>
                                                            <w:left w:val="none" w:sz="0" w:space="0" w:color="auto"/>
                                                            <w:bottom w:val="none" w:sz="0" w:space="0" w:color="auto"/>
                                                            <w:right w:val="none" w:sz="0" w:space="0" w:color="auto"/>
                                                          </w:divBdr>
                                                        </w:div>
                                                        <w:div w:id="1718624455">
                                                          <w:marLeft w:val="0"/>
                                                          <w:marRight w:val="0"/>
                                                          <w:marTop w:val="0"/>
                                                          <w:marBottom w:val="0"/>
                                                          <w:divBdr>
                                                            <w:top w:val="none" w:sz="0" w:space="0" w:color="auto"/>
                                                            <w:left w:val="none" w:sz="0" w:space="0" w:color="auto"/>
                                                            <w:bottom w:val="none" w:sz="0" w:space="0" w:color="auto"/>
                                                            <w:right w:val="none" w:sz="0" w:space="0" w:color="auto"/>
                                                          </w:divBdr>
                                                        </w:div>
                                                        <w:div w:id="1726828028">
                                                          <w:marLeft w:val="0"/>
                                                          <w:marRight w:val="0"/>
                                                          <w:marTop w:val="0"/>
                                                          <w:marBottom w:val="0"/>
                                                          <w:divBdr>
                                                            <w:top w:val="none" w:sz="0" w:space="0" w:color="auto"/>
                                                            <w:left w:val="none" w:sz="0" w:space="0" w:color="auto"/>
                                                            <w:bottom w:val="none" w:sz="0" w:space="0" w:color="auto"/>
                                                            <w:right w:val="none" w:sz="0" w:space="0" w:color="auto"/>
                                                          </w:divBdr>
                                                        </w:div>
                                                        <w:div w:id="1762793342">
                                                          <w:marLeft w:val="0"/>
                                                          <w:marRight w:val="0"/>
                                                          <w:marTop w:val="0"/>
                                                          <w:marBottom w:val="0"/>
                                                          <w:divBdr>
                                                            <w:top w:val="none" w:sz="0" w:space="0" w:color="auto"/>
                                                            <w:left w:val="none" w:sz="0" w:space="0" w:color="auto"/>
                                                            <w:bottom w:val="none" w:sz="0" w:space="0" w:color="auto"/>
                                                            <w:right w:val="none" w:sz="0" w:space="0" w:color="auto"/>
                                                          </w:divBdr>
                                                        </w:div>
                                                        <w:div w:id="1791238811">
                                                          <w:marLeft w:val="0"/>
                                                          <w:marRight w:val="0"/>
                                                          <w:marTop w:val="0"/>
                                                          <w:marBottom w:val="0"/>
                                                          <w:divBdr>
                                                            <w:top w:val="none" w:sz="0" w:space="0" w:color="auto"/>
                                                            <w:left w:val="none" w:sz="0" w:space="0" w:color="auto"/>
                                                            <w:bottom w:val="none" w:sz="0" w:space="0" w:color="auto"/>
                                                            <w:right w:val="none" w:sz="0" w:space="0" w:color="auto"/>
                                                          </w:divBdr>
                                                        </w:div>
                                                        <w:div w:id="1801915631">
                                                          <w:marLeft w:val="0"/>
                                                          <w:marRight w:val="0"/>
                                                          <w:marTop w:val="0"/>
                                                          <w:marBottom w:val="0"/>
                                                          <w:divBdr>
                                                            <w:top w:val="none" w:sz="0" w:space="0" w:color="auto"/>
                                                            <w:left w:val="none" w:sz="0" w:space="0" w:color="auto"/>
                                                            <w:bottom w:val="none" w:sz="0" w:space="0" w:color="auto"/>
                                                            <w:right w:val="none" w:sz="0" w:space="0" w:color="auto"/>
                                                          </w:divBdr>
                                                        </w:div>
                                                        <w:div w:id="1809974498">
                                                          <w:marLeft w:val="0"/>
                                                          <w:marRight w:val="0"/>
                                                          <w:marTop w:val="0"/>
                                                          <w:marBottom w:val="0"/>
                                                          <w:divBdr>
                                                            <w:top w:val="none" w:sz="0" w:space="0" w:color="auto"/>
                                                            <w:left w:val="none" w:sz="0" w:space="0" w:color="auto"/>
                                                            <w:bottom w:val="none" w:sz="0" w:space="0" w:color="auto"/>
                                                            <w:right w:val="none" w:sz="0" w:space="0" w:color="auto"/>
                                                          </w:divBdr>
                                                        </w:div>
                                                        <w:div w:id="1864829061">
                                                          <w:marLeft w:val="0"/>
                                                          <w:marRight w:val="0"/>
                                                          <w:marTop w:val="0"/>
                                                          <w:marBottom w:val="0"/>
                                                          <w:divBdr>
                                                            <w:top w:val="none" w:sz="0" w:space="0" w:color="auto"/>
                                                            <w:left w:val="none" w:sz="0" w:space="0" w:color="auto"/>
                                                            <w:bottom w:val="none" w:sz="0" w:space="0" w:color="auto"/>
                                                            <w:right w:val="none" w:sz="0" w:space="0" w:color="auto"/>
                                                          </w:divBdr>
                                                        </w:div>
                                                        <w:div w:id="1876236887">
                                                          <w:marLeft w:val="0"/>
                                                          <w:marRight w:val="0"/>
                                                          <w:marTop w:val="0"/>
                                                          <w:marBottom w:val="0"/>
                                                          <w:divBdr>
                                                            <w:top w:val="none" w:sz="0" w:space="0" w:color="auto"/>
                                                            <w:left w:val="none" w:sz="0" w:space="0" w:color="auto"/>
                                                            <w:bottom w:val="none" w:sz="0" w:space="0" w:color="auto"/>
                                                            <w:right w:val="none" w:sz="0" w:space="0" w:color="auto"/>
                                                          </w:divBdr>
                                                        </w:div>
                                                        <w:div w:id="1880820228">
                                                          <w:marLeft w:val="0"/>
                                                          <w:marRight w:val="0"/>
                                                          <w:marTop w:val="0"/>
                                                          <w:marBottom w:val="0"/>
                                                          <w:divBdr>
                                                            <w:top w:val="none" w:sz="0" w:space="0" w:color="auto"/>
                                                            <w:left w:val="none" w:sz="0" w:space="0" w:color="auto"/>
                                                            <w:bottom w:val="none" w:sz="0" w:space="0" w:color="auto"/>
                                                            <w:right w:val="none" w:sz="0" w:space="0" w:color="auto"/>
                                                          </w:divBdr>
                                                        </w:div>
                                                        <w:div w:id="1968847900">
                                                          <w:marLeft w:val="0"/>
                                                          <w:marRight w:val="0"/>
                                                          <w:marTop w:val="0"/>
                                                          <w:marBottom w:val="0"/>
                                                          <w:divBdr>
                                                            <w:top w:val="none" w:sz="0" w:space="0" w:color="auto"/>
                                                            <w:left w:val="none" w:sz="0" w:space="0" w:color="auto"/>
                                                            <w:bottom w:val="none" w:sz="0" w:space="0" w:color="auto"/>
                                                            <w:right w:val="none" w:sz="0" w:space="0" w:color="auto"/>
                                                          </w:divBdr>
                                                        </w:div>
                                                        <w:div w:id="1978561647">
                                                          <w:marLeft w:val="0"/>
                                                          <w:marRight w:val="0"/>
                                                          <w:marTop w:val="0"/>
                                                          <w:marBottom w:val="0"/>
                                                          <w:divBdr>
                                                            <w:top w:val="none" w:sz="0" w:space="0" w:color="auto"/>
                                                            <w:left w:val="none" w:sz="0" w:space="0" w:color="auto"/>
                                                            <w:bottom w:val="none" w:sz="0" w:space="0" w:color="auto"/>
                                                            <w:right w:val="none" w:sz="0" w:space="0" w:color="auto"/>
                                                          </w:divBdr>
                                                        </w:div>
                                                        <w:div w:id="2012826255">
                                                          <w:marLeft w:val="0"/>
                                                          <w:marRight w:val="0"/>
                                                          <w:marTop w:val="0"/>
                                                          <w:marBottom w:val="0"/>
                                                          <w:divBdr>
                                                            <w:top w:val="none" w:sz="0" w:space="0" w:color="auto"/>
                                                            <w:left w:val="none" w:sz="0" w:space="0" w:color="auto"/>
                                                            <w:bottom w:val="none" w:sz="0" w:space="0" w:color="auto"/>
                                                            <w:right w:val="none" w:sz="0" w:space="0" w:color="auto"/>
                                                          </w:divBdr>
                                                        </w:div>
                                                        <w:div w:id="2067099810">
                                                          <w:marLeft w:val="0"/>
                                                          <w:marRight w:val="0"/>
                                                          <w:marTop w:val="0"/>
                                                          <w:marBottom w:val="0"/>
                                                          <w:divBdr>
                                                            <w:top w:val="none" w:sz="0" w:space="0" w:color="auto"/>
                                                            <w:left w:val="none" w:sz="0" w:space="0" w:color="auto"/>
                                                            <w:bottom w:val="none" w:sz="0" w:space="0" w:color="auto"/>
                                                            <w:right w:val="none" w:sz="0" w:space="0" w:color="auto"/>
                                                          </w:divBdr>
                                                        </w:div>
                                                        <w:div w:id="2075083467">
                                                          <w:marLeft w:val="0"/>
                                                          <w:marRight w:val="0"/>
                                                          <w:marTop w:val="0"/>
                                                          <w:marBottom w:val="0"/>
                                                          <w:divBdr>
                                                            <w:top w:val="none" w:sz="0" w:space="0" w:color="auto"/>
                                                            <w:left w:val="none" w:sz="0" w:space="0" w:color="auto"/>
                                                            <w:bottom w:val="none" w:sz="0" w:space="0" w:color="auto"/>
                                                            <w:right w:val="none" w:sz="0" w:space="0" w:color="auto"/>
                                                          </w:divBdr>
                                                        </w:div>
                                                        <w:div w:id="2126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6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92581-490D-46C8-A81A-C9DF8C70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8657</Words>
  <Characters>49345</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Relazione tecnica </vt:lpstr>
    </vt:vector>
  </TitlesOfParts>
  <Company/>
  <LinksUpToDate>false</LinksUpToDate>
  <CharactersWithSpaces>57887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dc:title>
  <dc:creator>caporale</dc:creator>
  <cp:lastModifiedBy>Infocamere</cp:lastModifiedBy>
  <cp:revision>2</cp:revision>
  <dcterms:created xsi:type="dcterms:W3CDTF">2020-12-21T12:24:00Z</dcterms:created>
  <dcterms:modified xsi:type="dcterms:W3CDTF">2020-12-21T12:24:00Z</dcterms:modified>
</cp:coreProperties>
</file>